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53CE" w:rsidRDefault="009553CE" w:rsidP="009553CE">
      <w:pPr>
        <w:pStyle w:val="a3"/>
        <w:bidi/>
        <w:spacing w:before="0" w:beforeAutospacing="0" w:after="0" w:afterAutospacing="0" w:line="360" w:lineRule="auto"/>
        <w:ind w:hanging="460"/>
        <w:jc w:val="both"/>
        <w:rPr>
          <w:b/>
          <w:bCs/>
          <w:rtl/>
        </w:rPr>
      </w:pPr>
      <w:r w:rsidRPr="002C53B0">
        <w:rPr>
          <w:rFonts w:hint="cs"/>
          <w:b/>
          <w:bCs/>
          <w:rtl/>
        </w:rPr>
        <w:t>اللجنة الج</w:t>
      </w:r>
      <w:r>
        <w:rPr>
          <w:rFonts w:hint="cs"/>
          <w:b/>
          <w:bCs/>
          <w:rtl/>
        </w:rPr>
        <w:t>مركية الاستئنافية بالدمام</w:t>
      </w:r>
    </w:p>
    <w:p w:rsidR="009553CE" w:rsidRPr="002C53B0" w:rsidRDefault="009553CE" w:rsidP="009553CE">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(1)</w:t>
      </w:r>
    </w:p>
    <w:p w:rsidR="009553CE" w:rsidRPr="004875DA" w:rsidRDefault="009553CE" w:rsidP="009553CE">
      <w:pPr>
        <w:spacing w:line="360" w:lineRule="auto"/>
        <w:jc w:val="center"/>
        <w:rPr>
          <w:b/>
          <w:bCs/>
          <w:rtl/>
        </w:rPr>
      </w:pPr>
    </w:p>
    <w:p w:rsidR="005C48EB" w:rsidRPr="009553CE" w:rsidRDefault="009553CE" w:rsidP="009553CE">
      <w:pPr>
        <w:spacing w:line="360" w:lineRule="auto"/>
        <w:jc w:val="center"/>
        <w:rPr>
          <w:rFonts w:asciiTheme="majorBidi" w:hAnsiTheme="majorBidi" w:cstheme="majorBidi"/>
          <w:b/>
          <w:bCs/>
          <w:sz w:val="28"/>
          <w:szCs w:val="28"/>
        </w:rPr>
      </w:pPr>
      <w:r>
        <w:rPr>
          <w:rFonts w:asciiTheme="majorBidi" w:hAnsiTheme="majorBidi" w:cstheme="majorBidi"/>
          <w:b/>
          <w:bCs/>
          <w:sz w:val="28"/>
          <w:szCs w:val="28"/>
          <w:rtl/>
        </w:rPr>
        <w:t>القرار الصادر برقم (</w:t>
      </w:r>
      <w:r>
        <w:rPr>
          <w:rFonts w:asciiTheme="majorBidi" w:hAnsiTheme="majorBidi" w:cstheme="majorBidi" w:hint="cs"/>
          <w:b/>
          <w:bCs/>
          <w:sz w:val="28"/>
          <w:szCs w:val="28"/>
          <w:rtl/>
        </w:rPr>
        <w:t>169</w:t>
      </w:r>
      <w:r w:rsidR="005C48EB" w:rsidRPr="009553CE">
        <w:rPr>
          <w:rFonts w:asciiTheme="majorBidi" w:hAnsiTheme="majorBidi" w:cstheme="majorBidi"/>
          <w:b/>
          <w:bCs/>
          <w:sz w:val="28"/>
          <w:szCs w:val="28"/>
          <w:rtl/>
        </w:rPr>
        <w:t>)</w:t>
      </w:r>
    </w:p>
    <w:p w:rsidR="005C48EB" w:rsidRPr="009553CE" w:rsidRDefault="005C48EB" w:rsidP="009553CE">
      <w:pPr>
        <w:spacing w:line="360" w:lineRule="auto"/>
        <w:jc w:val="center"/>
        <w:rPr>
          <w:rFonts w:asciiTheme="majorBidi" w:hAnsiTheme="majorBidi" w:cstheme="majorBidi"/>
          <w:b/>
          <w:bCs/>
          <w:sz w:val="28"/>
          <w:szCs w:val="28"/>
          <w:rtl/>
        </w:rPr>
      </w:pPr>
      <w:r w:rsidRPr="009553CE">
        <w:rPr>
          <w:rFonts w:asciiTheme="majorBidi" w:hAnsiTheme="majorBidi" w:cstheme="majorBidi"/>
          <w:b/>
          <w:bCs/>
          <w:sz w:val="28"/>
          <w:szCs w:val="28"/>
          <w:rtl/>
        </w:rPr>
        <w:t>على القضية رقم (</w:t>
      </w:r>
      <w:r w:rsidR="008F5A8B" w:rsidRPr="009553CE">
        <w:rPr>
          <w:rFonts w:asciiTheme="majorBidi" w:hAnsiTheme="majorBidi" w:cstheme="majorBidi"/>
          <w:b/>
          <w:bCs/>
          <w:sz w:val="28"/>
          <w:szCs w:val="28"/>
          <w:rtl/>
        </w:rPr>
        <w:t>2944</w:t>
      </w:r>
      <w:r w:rsidRPr="009553CE">
        <w:rPr>
          <w:rFonts w:asciiTheme="majorBidi" w:hAnsiTheme="majorBidi" w:cstheme="majorBidi"/>
          <w:b/>
          <w:bCs/>
          <w:sz w:val="28"/>
          <w:szCs w:val="28"/>
          <w:rtl/>
        </w:rPr>
        <w:t xml:space="preserve">) للسنة القضائية </w:t>
      </w:r>
      <w:r w:rsidR="00657654" w:rsidRPr="009553CE">
        <w:rPr>
          <w:rFonts w:asciiTheme="majorBidi" w:hAnsiTheme="majorBidi" w:cstheme="majorBidi"/>
          <w:b/>
          <w:bCs/>
          <w:sz w:val="28"/>
          <w:szCs w:val="28"/>
          <w:rtl/>
        </w:rPr>
        <w:t>الثلاثون</w:t>
      </w:r>
    </w:p>
    <w:p w:rsidR="005C48EB" w:rsidRPr="009553CE" w:rsidRDefault="009553CE" w:rsidP="009553CE">
      <w:pPr>
        <w:spacing w:line="360" w:lineRule="auto"/>
        <w:jc w:val="both"/>
        <w:rPr>
          <w:rFonts w:asciiTheme="majorBidi" w:hAnsiTheme="majorBidi" w:cstheme="majorBidi"/>
          <w:b/>
          <w:bCs/>
          <w:sz w:val="28"/>
          <w:szCs w:val="28"/>
          <w:rtl/>
        </w:rPr>
      </w:pPr>
      <w:r>
        <w:rPr>
          <w:rFonts w:asciiTheme="majorBidi" w:hAnsiTheme="majorBidi" w:cstheme="majorBidi"/>
          <w:b/>
          <w:bCs/>
          <w:sz w:val="28"/>
          <w:szCs w:val="28"/>
          <w:rtl/>
        </w:rPr>
        <w:t xml:space="preserve">      إنه في يوم </w:t>
      </w:r>
      <w:r>
        <w:rPr>
          <w:rFonts w:asciiTheme="majorBidi" w:hAnsiTheme="majorBidi" w:cstheme="majorBidi" w:hint="cs"/>
          <w:b/>
          <w:bCs/>
          <w:sz w:val="28"/>
          <w:szCs w:val="28"/>
          <w:rtl/>
        </w:rPr>
        <w:t>الأحد</w:t>
      </w:r>
      <w:r>
        <w:rPr>
          <w:rFonts w:asciiTheme="majorBidi" w:hAnsiTheme="majorBidi" w:cstheme="majorBidi"/>
          <w:b/>
          <w:bCs/>
          <w:sz w:val="28"/>
          <w:szCs w:val="28"/>
          <w:rtl/>
        </w:rPr>
        <w:t xml:space="preserve"> الموافق</w:t>
      </w:r>
      <w:r>
        <w:rPr>
          <w:rFonts w:asciiTheme="majorBidi" w:hAnsiTheme="majorBidi" w:cstheme="majorBidi" w:hint="cs"/>
          <w:b/>
          <w:bCs/>
          <w:sz w:val="28"/>
          <w:szCs w:val="28"/>
          <w:rtl/>
        </w:rPr>
        <w:t xml:space="preserve"> 2</w:t>
      </w:r>
      <w:r>
        <w:rPr>
          <w:rFonts w:asciiTheme="majorBidi" w:hAnsiTheme="majorBidi" w:cstheme="majorBidi"/>
          <w:b/>
          <w:bCs/>
          <w:sz w:val="28"/>
          <w:szCs w:val="28"/>
          <w:rtl/>
        </w:rPr>
        <w:t>/</w:t>
      </w:r>
      <w:r>
        <w:rPr>
          <w:rFonts w:asciiTheme="majorBidi" w:hAnsiTheme="majorBidi" w:cstheme="majorBidi" w:hint="cs"/>
          <w:b/>
          <w:bCs/>
          <w:sz w:val="28"/>
          <w:szCs w:val="28"/>
          <w:rtl/>
        </w:rPr>
        <w:t>9</w:t>
      </w:r>
      <w:r w:rsidR="005C48EB" w:rsidRPr="009553CE">
        <w:rPr>
          <w:rFonts w:asciiTheme="majorBidi" w:hAnsiTheme="majorBidi" w:cstheme="majorBidi"/>
          <w:b/>
          <w:bCs/>
          <w:sz w:val="28"/>
          <w:szCs w:val="28"/>
          <w:rtl/>
        </w:rPr>
        <w:t>/</w:t>
      </w:r>
      <w:r>
        <w:rPr>
          <w:rFonts w:asciiTheme="majorBidi" w:hAnsiTheme="majorBidi" w:cstheme="majorBidi" w:hint="cs"/>
          <w:b/>
          <w:bCs/>
          <w:sz w:val="28"/>
          <w:szCs w:val="28"/>
          <w:rtl/>
        </w:rPr>
        <w:t>1438هـ</w:t>
      </w:r>
      <w:r w:rsidR="005C48EB" w:rsidRPr="009553CE">
        <w:rPr>
          <w:rFonts w:asciiTheme="majorBidi" w:hAnsiTheme="majorBidi" w:cstheme="majorBidi"/>
          <w:b/>
          <w:bCs/>
          <w:sz w:val="28"/>
          <w:szCs w:val="28"/>
        </w:rPr>
        <w:t xml:space="preserve"> </w:t>
      </w:r>
      <w:r w:rsidR="005C48EB" w:rsidRPr="009553CE">
        <w:rPr>
          <w:rFonts w:asciiTheme="majorBidi" w:hAnsiTheme="majorBidi" w:cstheme="majorBidi"/>
          <w:b/>
          <w:bCs/>
          <w:sz w:val="28"/>
          <w:szCs w:val="28"/>
          <w:rtl/>
        </w:rPr>
        <w:t>اجتمعت اللجنة الجمركية الاستئنافية بالدمام المكونة من:</w:t>
      </w:r>
    </w:p>
    <w:p w:rsidR="009553CE" w:rsidRPr="001D6077" w:rsidRDefault="009553CE" w:rsidP="00005C69">
      <w:pPr>
        <w:spacing w:line="360" w:lineRule="auto"/>
        <w:jc w:val="both"/>
        <w:rPr>
          <w:b/>
          <w:bCs/>
          <w:sz w:val="28"/>
          <w:szCs w:val="28"/>
          <w:rtl/>
        </w:rPr>
      </w:pPr>
      <w:r w:rsidRPr="001D6077">
        <w:rPr>
          <w:rFonts w:hint="cs"/>
          <w:b/>
          <w:bCs/>
          <w:sz w:val="28"/>
          <w:szCs w:val="28"/>
          <w:rtl/>
        </w:rPr>
        <w:t>المستشار/</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رئيسـاً</w:t>
      </w:r>
    </w:p>
    <w:p w:rsidR="009553CE" w:rsidRPr="001D6077" w:rsidRDefault="009553CE" w:rsidP="00005C69">
      <w:pPr>
        <w:spacing w:line="360" w:lineRule="auto"/>
        <w:jc w:val="both"/>
        <w:rPr>
          <w:b/>
          <w:bCs/>
          <w:sz w:val="28"/>
          <w:szCs w:val="28"/>
          <w:rtl/>
        </w:rPr>
      </w:pPr>
      <w:r w:rsidRPr="001D6077">
        <w:rPr>
          <w:rFonts w:hint="cs"/>
          <w:b/>
          <w:bCs/>
          <w:sz w:val="28"/>
          <w:szCs w:val="28"/>
          <w:rtl/>
        </w:rPr>
        <w:t>المستشار/</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9553CE" w:rsidRDefault="009553CE" w:rsidP="00005C69">
      <w:pPr>
        <w:spacing w:line="360" w:lineRule="auto"/>
        <w:jc w:val="both"/>
        <w:rPr>
          <w:b/>
          <w:bCs/>
          <w:sz w:val="28"/>
          <w:szCs w:val="28"/>
          <w:rtl/>
        </w:rPr>
      </w:pPr>
      <w:r w:rsidRPr="001D6077">
        <w:rPr>
          <w:rFonts w:hint="cs"/>
          <w:b/>
          <w:bCs/>
          <w:sz w:val="28"/>
          <w:szCs w:val="28"/>
          <w:rtl/>
        </w:rPr>
        <w:t>المستشار</w:t>
      </w:r>
      <w:r>
        <w:rPr>
          <w:rFonts w:hint="cs"/>
          <w:b/>
          <w:bCs/>
          <w:sz w:val="28"/>
          <w:szCs w:val="28"/>
          <w:rtl/>
        </w:rPr>
        <w:t>/</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9553CE" w:rsidRPr="007D29AF" w:rsidRDefault="009553CE" w:rsidP="00005C69">
      <w:pPr>
        <w:spacing w:line="360" w:lineRule="auto"/>
        <w:jc w:val="lowKashida"/>
        <w:rPr>
          <w:b/>
          <w:bCs/>
          <w:sz w:val="28"/>
          <w:szCs w:val="28"/>
          <w:rtl/>
        </w:rPr>
      </w:pPr>
      <w:r w:rsidRPr="007D29AF">
        <w:rPr>
          <w:rFonts w:hint="cs"/>
          <w:b/>
          <w:bCs/>
          <w:sz w:val="28"/>
          <w:szCs w:val="28"/>
          <w:rtl/>
        </w:rPr>
        <w:t>الدكتــور /</w:t>
      </w:r>
      <w:r w:rsidRPr="007D29AF">
        <w:rPr>
          <w:rFonts w:hint="cs"/>
          <w:b/>
          <w:bCs/>
          <w:sz w:val="28"/>
          <w:szCs w:val="28"/>
          <w:rtl/>
        </w:rPr>
        <w:tab/>
      </w:r>
      <w:r w:rsidRPr="007D29AF">
        <w:rPr>
          <w:rFonts w:hint="cs"/>
          <w:b/>
          <w:bCs/>
          <w:sz w:val="28"/>
          <w:szCs w:val="28"/>
          <w:rtl/>
        </w:rPr>
        <w:tab/>
      </w:r>
      <w:r w:rsidRPr="007D29AF">
        <w:rPr>
          <w:rFonts w:hint="cs"/>
          <w:b/>
          <w:bCs/>
          <w:sz w:val="28"/>
          <w:szCs w:val="28"/>
          <w:rtl/>
        </w:rPr>
        <w:tab/>
      </w:r>
      <w:r w:rsidRPr="007D29AF">
        <w:rPr>
          <w:rFonts w:hint="cs"/>
          <w:b/>
          <w:bCs/>
          <w:sz w:val="28"/>
          <w:szCs w:val="28"/>
          <w:rtl/>
        </w:rPr>
        <w:tab/>
        <w:t>عضواً</w:t>
      </w:r>
    </w:p>
    <w:p w:rsidR="009553CE" w:rsidRDefault="009553CE" w:rsidP="00005C69">
      <w:pPr>
        <w:spacing w:line="360" w:lineRule="auto"/>
        <w:jc w:val="both"/>
        <w:rPr>
          <w:b/>
          <w:bCs/>
          <w:sz w:val="28"/>
          <w:szCs w:val="28"/>
          <w:rtl/>
        </w:rPr>
      </w:pPr>
      <w:r>
        <w:rPr>
          <w:rFonts w:hint="cs"/>
          <w:b/>
          <w:bCs/>
          <w:sz w:val="28"/>
          <w:szCs w:val="28"/>
          <w:rtl/>
        </w:rPr>
        <w:t>المستشار</w:t>
      </w:r>
      <w:r w:rsidRPr="001D6077">
        <w:rPr>
          <w:rFonts w:hint="cs"/>
          <w:b/>
          <w:bCs/>
          <w:sz w:val="28"/>
          <w:szCs w:val="28"/>
          <w:rtl/>
        </w:rPr>
        <w:t xml:space="preserve"> /</w:t>
      </w:r>
      <w:r>
        <w:rPr>
          <w:rFonts w:hint="cs"/>
          <w:b/>
          <w:bCs/>
          <w:sz w:val="28"/>
          <w:szCs w:val="28"/>
          <w:rtl/>
        </w:rPr>
        <w:tab/>
      </w:r>
      <w:r>
        <w:rPr>
          <w:rFonts w:hint="cs"/>
          <w:b/>
          <w:bCs/>
          <w:sz w:val="28"/>
          <w:szCs w:val="28"/>
          <w:rtl/>
        </w:rPr>
        <w:tab/>
      </w:r>
      <w:r>
        <w:rPr>
          <w:rFonts w:hint="cs"/>
          <w:b/>
          <w:bCs/>
          <w:sz w:val="28"/>
          <w:szCs w:val="28"/>
          <w:rtl/>
        </w:rPr>
        <w:tab/>
      </w:r>
      <w:r>
        <w:rPr>
          <w:rFonts w:hint="cs"/>
          <w:b/>
          <w:bCs/>
          <w:sz w:val="28"/>
          <w:szCs w:val="28"/>
          <w:rtl/>
        </w:rPr>
        <w:tab/>
      </w:r>
      <w:r w:rsidRPr="001D6077">
        <w:rPr>
          <w:rFonts w:hint="cs"/>
          <w:b/>
          <w:bCs/>
          <w:sz w:val="28"/>
          <w:szCs w:val="28"/>
          <w:rtl/>
        </w:rPr>
        <w:t>عضواً</w:t>
      </w:r>
    </w:p>
    <w:p w:rsidR="005C48EB" w:rsidRPr="009553CE" w:rsidRDefault="005C48EB" w:rsidP="009553CE">
      <w:pPr>
        <w:spacing w:line="240" w:lineRule="exact"/>
        <w:jc w:val="both"/>
        <w:rPr>
          <w:rFonts w:asciiTheme="majorBidi" w:hAnsiTheme="majorBidi" w:cstheme="majorBidi"/>
          <w:b/>
          <w:bCs/>
          <w:sz w:val="28"/>
          <w:szCs w:val="28"/>
          <w:rtl/>
        </w:rPr>
      </w:pPr>
    </w:p>
    <w:p w:rsidR="005C48EB" w:rsidRDefault="009553CE" w:rsidP="00005C69">
      <w:pPr>
        <w:spacing w:line="360" w:lineRule="auto"/>
        <w:jc w:val="both"/>
        <w:rPr>
          <w:rFonts w:asciiTheme="majorBidi" w:hAnsiTheme="majorBidi" w:cstheme="majorBidi"/>
          <w:b/>
          <w:bCs/>
          <w:sz w:val="28"/>
          <w:szCs w:val="28"/>
          <w:rtl/>
        </w:rPr>
      </w:pPr>
      <w:r>
        <w:rPr>
          <w:rFonts w:asciiTheme="majorBidi" w:hAnsiTheme="majorBidi" w:cstheme="majorBidi"/>
          <w:b/>
          <w:bCs/>
          <w:sz w:val="28"/>
          <w:szCs w:val="28"/>
          <w:rtl/>
        </w:rPr>
        <w:t xml:space="preserve">     وبحضور سكرتير اللجنة /</w:t>
      </w:r>
      <w:r w:rsidR="005C48EB" w:rsidRPr="009553CE">
        <w:rPr>
          <w:rFonts w:asciiTheme="majorBidi" w:hAnsiTheme="majorBidi" w:cstheme="majorBidi"/>
          <w:b/>
          <w:bCs/>
          <w:sz w:val="28"/>
          <w:szCs w:val="28"/>
          <w:rtl/>
        </w:rPr>
        <w:t xml:space="preserve"> </w:t>
      </w:r>
      <w:r w:rsidR="00005C69">
        <w:rPr>
          <w:rFonts w:asciiTheme="majorBidi" w:hAnsiTheme="majorBidi" w:cstheme="majorBidi" w:hint="cs"/>
          <w:b/>
          <w:bCs/>
          <w:sz w:val="28"/>
          <w:szCs w:val="28"/>
          <w:rtl/>
        </w:rPr>
        <w:t xml:space="preserve">                              </w:t>
      </w:r>
      <w:r w:rsidR="005C48EB" w:rsidRPr="009553CE">
        <w:rPr>
          <w:rFonts w:asciiTheme="majorBidi" w:hAnsiTheme="majorBidi" w:cstheme="majorBidi"/>
          <w:b/>
          <w:bCs/>
          <w:sz w:val="28"/>
          <w:szCs w:val="28"/>
          <w:rtl/>
        </w:rPr>
        <w:t xml:space="preserve"> الموظف بفرع وزارة المالية بالمنطقة الشرقية وذلك للنظر في الاستئناف المقدم من </w:t>
      </w:r>
      <w:r w:rsidR="00005C69">
        <w:rPr>
          <w:rFonts w:asciiTheme="majorBidi" w:hAnsiTheme="majorBidi" w:cstheme="majorBidi" w:hint="cs"/>
          <w:b/>
          <w:bCs/>
          <w:sz w:val="28"/>
          <w:szCs w:val="28"/>
          <w:rtl/>
        </w:rPr>
        <w:t xml:space="preserve">                                             </w:t>
      </w:r>
      <w:r w:rsidR="005C48EB" w:rsidRPr="009553CE">
        <w:rPr>
          <w:rFonts w:asciiTheme="majorBidi" w:hAnsiTheme="majorBidi" w:cstheme="majorBidi"/>
          <w:b/>
          <w:bCs/>
          <w:sz w:val="28"/>
          <w:szCs w:val="28"/>
          <w:rtl/>
        </w:rPr>
        <w:t>، ضد قرار اللجنة الجمركية الابتدائية بالدمام رقم (</w:t>
      </w:r>
      <w:r w:rsidR="008F5A8B" w:rsidRPr="009553CE">
        <w:rPr>
          <w:rFonts w:asciiTheme="majorBidi" w:hAnsiTheme="majorBidi" w:cstheme="majorBidi"/>
          <w:b/>
          <w:bCs/>
          <w:sz w:val="28"/>
          <w:szCs w:val="28"/>
          <w:rtl/>
        </w:rPr>
        <w:t>15</w:t>
      </w:r>
      <w:r w:rsidR="005C48EB" w:rsidRPr="009553CE">
        <w:rPr>
          <w:rFonts w:asciiTheme="majorBidi" w:hAnsiTheme="majorBidi" w:cstheme="majorBidi"/>
          <w:b/>
          <w:bCs/>
          <w:sz w:val="28"/>
          <w:szCs w:val="28"/>
          <w:rtl/>
        </w:rPr>
        <w:t xml:space="preserve"> لعام 143</w:t>
      </w:r>
      <w:r w:rsidR="008F5A8B" w:rsidRPr="009553CE">
        <w:rPr>
          <w:rFonts w:asciiTheme="majorBidi" w:hAnsiTheme="majorBidi" w:cstheme="majorBidi"/>
          <w:b/>
          <w:bCs/>
          <w:sz w:val="28"/>
          <w:szCs w:val="28"/>
          <w:rtl/>
        </w:rPr>
        <w:t>8</w:t>
      </w:r>
      <w:r w:rsidR="005C48EB" w:rsidRPr="009553CE">
        <w:rPr>
          <w:rFonts w:asciiTheme="majorBidi" w:hAnsiTheme="majorBidi" w:cstheme="majorBidi"/>
          <w:b/>
          <w:bCs/>
          <w:sz w:val="28"/>
          <w:szCs w:val="28"/>
          <w:rtl/>
        </w:rPr>
        <w:t xml:space="preserve">) وتاريخ </w:t>
      </w:r>
      <w:r w:rsidR="008F5A8B" w:rsidRPr="009553CE">
        <w:rPr>
          <w:rFonts w:asciiTheme="majorBidi" w:hAnsiTheme="majorBidi" w:cstheme="majorBidi"/>
          <w:b/>
          <w:bCs/>
          <w:sz w:val="28"/>
          <w:szCs w:val="28"/>
          <w:rtl/>
        </w:rPr>
        <w:t>11</w:t>
      </w:r>
      <w:r w:rsidR="005C48EB" w:rsidRPr="009553CE">
        <w:rPr>
          <w:rFonts w:asciiTheme="majorBidi" w:hAnsiTheme="majorBidi" w:cstheme="majorBidi"/>
          <w:b/>
          <w:bCs/>
          <w:sz w:val="28"/>
          <w:szCs w:val="28"/>
          <w:rtl/>
        </w:rPr>
        <w:t>/</w:t>
      </w:r>
      <w:r w:rsidR="008F5A8B" w:rsidRPr="009553CE">
        <w:rPr>
          <w:rFonts w:asciiTheme="majorBidi" w:hAnsiTheme="majorBidi" w:cstheme="majorBidi"/>
          <w:b/>
          <w:bCs/>
          <w:sz w:val="28"/>
          <w:szCs w:val="28"/>
          <w:rtl/>
        </w:rPr>
        <w:t>1</w:t>
      </w:r>
      <w:r w:rsidR="005C48EB" w:rsidRPr="009553CE">
        <w:rPr>
          <w:rFonts w:asciiTheme="majorBidi" w:hAnsiTheme="majorBidi" w:cstheme="majorBidi"/>
          <w:b/>
          <w:bCs/>
          <w:sz w:val="28"/>
          <w:szCs w:val="28"/>
          <w:rtl/>
        </w:rPr>
        <w:t>/143</w:t>
      </w:r>
      <w:r w:rsidR="008F5A8B" w:rsidRPr="009553CE">
        <w:rPr>
          <w:rFonts w:asciiTheme="majorBidi" w:hAnsiTheme="majorBidi" w:cstheme="majorBidi"/>
          <w:b/>
          <w:bCs/>
          <w:sz w:val="28"/>
          <w:szCs w:val="28"/>
          <w:rtl/>
        </w:rPr>
        <w:t>8</w:t>
      </w:r>
      <w:r w:rsidR="005C48EB" w:rsidRPr="009553CE">
        <w:rPr>
          <w:rFonts w:asciiTheme="majorBidi" w:hAnsiTheme="majorBidi" w:cstheme="majorBidi"/>
          <w:b/>
          <w:bCs/>
          <w:sz w:val="28"/>
          <w:szCs w:val="28"/>
          <w:rtl/>
        </w:rPr>
        <w:t>هــ.</w:t>
      </w:r>
    </w:p>
    <w:p w:rsidR="00EA061E" w:rsidRPr="009553CE" w:rsidRDefault="00EA061E" w:rsidP="00EA061E">
      <w:pPr>
        <w:spacing w:line="240" w:lineRule="exact"/>
        <w:jc w:val="both"/>
        <w:rPr>
          <w:rFonts w:asciiTheme="majorBidi" w:hAnsiTheme="majorBidi" w:cstheme="majorBidi"/>
          <w:b/>
          <w:bCs/>
          <w:sz w:val="28"/>
          <w:szCs w:val="28"/>
          <w:rtl/>
        </w:rPr>
      </w:pPr>
    </w:p>
    <w:p w:rsidR="005C48EB" w:rsidRPr="009553CE" w:rsidRDefault="009553CE" w:rsidP="009553CE">
      <w:pPr>
        <w:spacing w:line="360" w:lineRule="auto"/>
        <w:jc w:val="both"/>
        <w:rPr>
          <w:rFonts w:asciiTheme="majorBidi" w:hAnsiTheme="majorBidi" w:cstheme="majorBidi"/>
          <w:b/>
          <w:bCs/>
          <w:sz w:val="32"/>
          <w:szCs w:val="32"/>
          <w:u w:val="single"/>
          <w:rtl/>
        </w:rPr>
      </w:pPr>
      <w:r>
        <w:rPr>
          <w:rFonts w:asciiTheme="majorBidi" w:hAnsiTheme="majorBidi" w:cstheme="majorBidi"/>
          <w:b/>
          <w:bCs/>
          <w:sz w:val="32"/>
          <w:szCs w:val="32"/>
          <w:u w:val="single"/>
          <w:rtl/>
        </w:rPr>
        <w:t>الوقائع</w:t>
      </w:r>
      <w:r w:rsidR="005C48EB" w:rsidRPr="009553CE">
        <w:rPr>
          <w:rFonts w:asciiTheme="majorBidi" w:hAnsiTheme="majorBidi" w:cstheme="majorBidi"/>
          <w:b/>
          <w:bCs/>
          <w:sz w:val="32"/>
          <w:szCs w:val="32"/>
          <w:u w:val="single"/>
          <w:rtl/>
        </w:rPr>
        <w:t>:</w:t>
      </w:r>
    </w:p>
    <w:p w:rsidR="00CA2FB9" w:rsidRDefault="005C48EB" w:rsidP="00005C69">
      <w:pPr>
        <w:spacing w:line="360" w:lineRule="auto"/>
        <w:jc w:val="both"/>
        <w:rPr>
          <w:rFonts w:asciiTheme="majorBidi" w:hAnsiTheme="majorBidi" w:cstheme="majorBidi"/>
          <w:b/>
          <w:bCs/>
          <w:sz w:val="28"/>
          <w:szCs w:val="28"/>
          <w:rtl/>
        </w:rPr>
      </w:pPr>
      <w:r w:rsidRPr="009553CE">
        <w:rPr>
          <w:rFonts w:asciiTheme="majorBidi" w:hAnsiTheme="majorBidi" w:cstheme="majorBidi"/>
          <w:b/>
          <w:bCs/>
          <w:sz w:val="28"/>
          <w:szCs w:val="28"/>
          <w:rtl/>
        </w:rPr>
        <w:t xml:space="preserve">     تتلخص وقائع القضية بأنه في يوم </w:t>
      </w:r>
      <w:r w:rsidR="008F5A8B" w:rsidRPr="009553CE">
        <w:rPr>
          <w:rFonts w:asciiTheme="majorBidi" w:hAnsiTheme="majorBidi" w:cstheme="majorBidi"/>
          <w:b/>
          <w:bCs/>
          <w:sz w:val="28"/>
          <w:szCs w:val="28"/>
          <w:rtl/>
        </w:rPr>
        <w:t>الجمعة</w:t>
      </w:r>
      <w:r w:rsidRPr="009553CE">
        <w:rPr>
          <w:rFonts w:asciiTheme="majorBidi" w:hAnsiTheme="majorBidi" w:cstheme="majorBidi"/>
          <w:b/>
          <w:bCs/>
          <w:sz w:val="28"/>
          <w:szCs w:val="28"/>
          <w:rtl/>
        </w:rPr>
        <w:t xml:space="preserve"> الموافق </w:t>
      </w:r>
      <w:r w:rsidR="008F5A8B" w:rsidRPr="009553CE">
        <w:rPr>
          <w:rFonts w:asciiTheme="majorBidi" w:hAnsiTheme="majorBidi" w:cstheme="majorBidi"/>
          <w:b/>
          <w:bCs/>
          <w:sz w:val="28"/>
          <w:szCs w:val="28"/>
          <w:rtl/>
        </w:rPr>
        <w:t>20</w:t>
      </w:r>
      <w:r w:rsidRPr="009553CE">
        <w:rPr>
          <w:rFonts w:asciiTheme="majorBidi" w:hAnsiTheme="majorBidi" w:cstheme="majorBidi"/>
          <w:b/>
          <w:bCs/>
          <w:sz w:val="28"/>
          <w:szCs w:val="28"/>
          <w:rtl/>
        </w:rPr>
        <w:t>/</w:t>
      </w:r>
      <w:r w:rsidR="008F5A8B" w:rsidRPr="009553CE">
        <w:rPr>
          <w:rFonts w:asciiTheme="majorBidi" w:hAnsiTheme="majorBidi" w:cstheme="majorBidi"/>
          <w:b/>
          <w:bCs/>
          <w:sz w:val="28"/>
          <w:szCs w:val="28"/>
          <w:rtl/>
        </w:rPr>
        <w:t>2</w:t>
      </w:r>
      <w:r w:rsidRPr="009553CE">
        <w:rPr>
          <w:rFonts w:asciiTheme="majorBidi" w:hAnsiTheme="majorBidi" w:cstheme="majorBidi"/>
          <w:b/>
          <w:bCs/>
          <w:sz w:val="28"/>
          <w:szCs w:val="28"/>
          <w:rtl/>
        </w:rPr>
        <w:t>/1436هـ قدمت عن طريق جمرك جسر الملك فهد من مملكة البحرين إلى المملكة العربية السعودية السيارة البحرينية نوع (</w:t>
      </w:r>
      <w:r w:rsidR="00005C69">
        <w:rPr>
          <w:rFonts w:asciiTheme="majorBidi" w:hAnsiTheme="majorBidi" w:cstheme="majorBidi" w:hint="cs"/>
          <w:b/>
          <w:bCs/>
          <w:sz w:val="28"/>
          <w:szCs w:val="28"/>
          <w:rtl/>
        </w:rPr>
        <w:t xml:space="preserve">                         </w:t>
      </w:r>
      <w:r w:rsidRPr="009553CE">
        <w:rPr>
          <w:rFonts w:asciiTheme="majorBidi" w:hAnsiTheme="majorBidi" w:cstheme="majorBidi"/>
          <w:b/>
          <w:bCs/>
          <w:sz w:val="28"/>
          <w:szCs w:val="28"/>
          <w:rtl/>
        </w:rPr>
        <w:t>)  موديل (200</w:t>
      </w:r>
      <w:r w:rsidR="008F5A8B" w:rsidRPr="009553CE">
        <w:rPr>
          <w:rFonts w:asciiTheme="majorBidi" w:hAnsiTheme="majorBidi" w:cstheme="majorBidi"/>
          <w:b/>
          <w:bCs/>
          <w:sz w:val="28"/>
          <w:szCs w:val="28"/>
          <w:rtl/>
        </w:rPr>
        <w:t>3</w:t>
      </w:r>
      <w:r w:rsidRPr="009553CE">
        <w:rPr>
          <w:rFonts w:asciiTheme="majorBidi" w:hAnsiTheme="majorBidi" w:cstheme="majorBidi"/>
          <w:b/>
          <w:bCs/>
          <w:sz w:val="28"/>
          <w:szCs w:val="28"/>
          <w:rtl/>
        </w:rPr>
        <w:t>م) رقم اللوحة (</w:t>
      </w:r>
      <w:r w:rsidR="00005C69">
        <w:rPr>
          <w:rFonts w:asciiTheme="majorBidi" w:hAnsiTheme="majorBidi" w:cstheme="majorBidi" w:hint="cs"/>
          <w:b/>
          <w:bCs/>
          <w:sz w:val="28"/>
          <w:szCs w:val="28"/>
          <w:rtl/>
        </w:rPr>
        <w:t xml:space="preserve">             </w:t>
      </w:r>
      <w:r w:rsidRPr="009553CE">
        <w:rPr>
          <w:rFonts w:asciiTheme="majorBidi" w:hAnsiTheme="majorBidi" w:cstheme="majorBidi"/>
          <w:b/>
          <w:bCs/>
          <w:sz w:val="28"/>
          <w:szCs w:val="28"/>
          <w:rtl/>
        </w:rPr>
        <w:t xml:space="preserve">) </w:t>
      </w:r>
      <w:r w:rsidR="008F5A8B" w:rsidRPr="009553CE">
        <w:rPr>
          <w:rFonts w:asciiTheme="majorBidi" w:hAnsiTheme="majorBidi" w:cstheme="majorBidi"/>
          <w:b/>
          <w:bCs/>
          <w:sz w:val="28"/>
          <w:szCs w:val="28"/>
          <w:rtl/>
        </w:rPr>
        <w:t xml:space="preserve">العائدة ملكيتها </w:t>
      </w:r>
      <w:r w:rsidR="00005C69">
        <w:rPr>
          <w:rFonts w:asciiTheme="majorBidi" w:hAnsiTheme="majorBidi" w:cstheme="majorBidi" w:hint="cs"/>
          <w:b/>
          <w:bCs/>
          <w:sz w:val="28"/>
          <w:szCs w:val="28"/>
          <w:rtl/>
        </w:rPr>
        <w:t xml:space="preserve">                               </w:t>
      </w:r>
      <w:r w:rsidR="008F5A8B" w:rsidRPr="009553CE">
        <w:rPr>
          <w:rFonts w:asciiTheme="majorBidi" w:hAnsiTheme="majorBidi" w:cstheme="majorBidi"/>
          <w:b/>
          <w:bCs/>
          <w:sz w:val="28"/>
          <w:szCs w:val="28"/>
          <w:rtl/>
        </w:rPr>
        <w:t xml:space="preserve"> - بحريني الجنسية، </w:t>
      </w:r>
      <w:r w:rsidRPr="009553CE">
        <w:rPr>
          <w:rFonts w:asciiTheme="majorBidi" w:hAnsiTheme="majorBidi" w:cstheme="majorBidi"/>
          <w:b/>
          <w:bCs/>
          <w:sz w:val="28"/>
          <w:szCs w:val="28"/>
          <w:rtl/>
        </w:rPr>
        <w:t xml:space="preserve">بقيادة </w:t>
      </w:r>
      <w:r w:rsidR="008F5A8B" w:rsidRPr="009553CE">
        <w:rPr>
          <w:rFonts w:asciiTheme="majorBidi" w:hAnsiTheme="majorBidi" w:cstheme="majorBidi"/>
          <w:b/>
          <w:bCs/>
          <w:sz w:val="28"/>
          <w:szCs w:val="28"/>
          <w:rtl/>
        </w:rPr>
        <w:t>السائق</w:t>
      </w:r>
      <w:r w:rsidRPr="009553CE">
        <w:rPr>
          <w:rFonts w:asciiTheme="majorBidi" w:hAnsiTheme="majorBidi" w:cstheme="majorBidi"/>
          <w:b/>
          <w:bCs/>
          <w:sz w:val="28"/>
          <w:szCs w:val="28"/>
          <w:rtl/>
        </w:rPr>
        <w:t xml:space="preserve">/ </w:t>
      </w:r>
      <w:r w:rsidR="00005C69">
        <w:rPr>
          <w:rFonts w:asciiTheme="majorBidi" w:hAnsiTheme="majorBidi" w:cstheme="majorBidi" w:hint="cs"/>
          <w:b/>
          <w:bCs/>
          <w:sz w:val="28"/>
          <w:szCs w:val="28"/>
          <w:rtl/>
        </w:rPr>
        <w:t xml:space="preserve">                                   </w:t>
      </w:r>
      <w:r w:rsidR="008F5A8B" w:rsidRPr="009553CE">
        <w:rPr>
          <w:rFonts w:asciiTheme="majorBidi" w:hAnsiTheme="majorBidi" w:cstheme="majorBidi"/>
          <w:b/>
          <w:bCs/>
          <w:sz w:val="28"/>
          <w:szCs w:val="28"/>
          <w:rtl/>
        </w:rPr>
        <w:t xml:space="preserve"> - بحريني الجنسية،</w:t>
      </w:r>
      <w:r w:rsidRPr="009553CE">
        <w:rPr>
          <w:rFonts w:asciiTheme="majorBidi" w:hAnsiTheme="majorBidi" w:cstheme="majorBidi"/>
          <w:b/>
          <w:bCs/>
          <w:sz w:val="28"/>
          <w:szCs w:val="28"/>
          <w:rtl/>
        </w:rPr>
        <w:t xml:space="preserve"> وبتفتيش السيارة من قبل الجمرك عثر على عدد (</w:t>
      </w:r>
      <w:r w:rsidR="008F5A8B" w:rsidRPr="009553CE">
        <w:rPr>
          <w:rFonts w:asciiTheme="majorBidi" w:hAnsiTheme="majorBidi" w:cstheme="majorBidi"/>
          <w:b/>
          <w:bCs/>
          <w:sz w:val="28"/>
          <w:szCs w:val="28"/>
          <w:rtl/>
        </w:rPr>
        <w:t>12</w:t>
      </w:r>
      <w:r w:rsidRPr="009553CE">
        <w:rPr>
          <w:rFonts w:asciiTheme="majorBidi" w:hAnsiTheme="majorBidi" w:cstheme="majorBidi"/>
          <w:b/>
          <w:bCs/>
          <w:sz w:val="28"/>
          <w:szCs w:val="28"/>
          <w:rtl/>
        </w:rPr>
        <w:t xml:space="preserve">) </w:t>
      </w:r>
      <w:r w:rsidR="008F5A8B" w:rsidRPr="009553CE">
        <w:rPr>
          <w:rFonts w:asciiTheme="majorBidi" w:hAnsiTheme="majorBidi" w:cstheme="majorBidi"/>
          <w:b/>
          <w:bCs/>
          <w:sz w:val="28"/>
          <w:szCs w:val="28"/>
          <w:rtl/>
        </w:rPr>
        <w:t xml:space="preserve">قفص معدني وعدد (7) أكياس نايلون تحتوي جميعها على عدد (2600) طير زينه وعدد (24) ببغاء </w:t>
      </w:r>
      <w:r w:rsidRPr="009553CE">
        <w:rPr>
          <w:rFonts w:asciiTheme="majorBidi" w:hAnsiTheme="majorBidi" w:cstheme="majorBidi"/>
          <w:b/>
          <w:bCs/>
          <w:sz w:val="28"/>
          <w:szCs w:val="28"/>
          <w:rtl/>
        </w:rPr>
        <w:t xml:space="preserve">لم يتم التصريح عنها مخبأة </w:t>
      </w:r>
      <w:r w:rsidR="008F5A8B" w:rsidRPr="009553CE">
        <w:rPr>
          <w:rFonts w:asciiTheme="majorBidi" w:hAnsiTheme="majorBidi" w:cstheme="majorBidi"/>
          <w:b/>
          <w:bCs/>
          <w:sz w:val="28"/>
          <w:szCs w:val="28"/>
          <w:rtl/>
        </w:rPr>
        <w:t xml:space="preserve">في شنطة المركبة ومغطاة بقطعة قماش بعد تمديد أنبوب هوائي ممتد من المكيف الخلفي لتهوية الطيور من الجانب الأيمن للمركبة </w:t>
      </w:r>
      <w:r w:rsidR="008E3F75" w:rsidRPr="009553CE">
        <w:rPr>
          <w:rFonts w:asciiTheme="majorBidi" w:hAnsiTheme="majorBidi" w:cstheme="majorBidi"/>
          <w:b/>
          <w:bCs/>
          <w:sz w:val="28"/>
          <w:szCs w:val="28"/>
          <w:rtl/>
        </w:rPr>
        <w:t>وبعد إنزال الأقفاص عثر تحتها على مخبأ سري غير مصنعي مجوف لغرض التهريب في أرضية شنطة المركبة بعد إزالة الفرشة الخاصة بالمركبة وفك اللوح المعدني الغير مصنعي</w:t>
      </w:r>
      <w:r w:rsidRPr="009553CE">
        <w:rPr>
          <w:rFonts w:asciiTheme="majorBidi" w:hAnsiTheme="majorBidi" w:cstheme="majorBidi"/>
          <w:b/>
          <w:bCs/>
          <w:sz w:val="28"/>
          <w:szCs w:val="28"/>
          <w:rtl/>
        </w:rPr>
        <w:t>. وبناءً على تعميم مصلحة الجمارك رقم (73/322/م) وتاريخ 16/4/1429هـ المتضمن منع استيراد الطيور وذلك بسبب مرض أنفلونزا الطيور المعدي عليه تم إعادتها إلى مصدرها، وحرر عن الواقعة محضر الضبط رقم (</w:t>
      </w:r>
      <w:r w:rsidR="00234250" w:rsidRPr="009553CE">
        <w:rPr>
          <w:rFonts w:asciiTheme="majorBidi" w:hAnsiTheme="majorBidi" w:cstheme="majorBidi"/>
          <w:b/>
          <w:bCs/>
          <w:sz w:val="28"/>
          <w:szCs w:val="28"/>
          <w:rtl/>
        </w:rPr>
        <w:t>3187</w:t>
      </w:r>
      <w:r w:rsidRPr="009553CE">
        <w:rPr>
          <w:rFonts w:asciiTheme="majorBidi" w:hAnsiTheme="majorBidi" w:cstheme="majorBidi"/>
          <w:b/>
          <w:bCs/>
          <w:sz w:val="28"/>
          <w:szCs w:val="28"/>
          <w:rtl/>
        </w:rPr>
        <w:t xml:space="preserve">) وتاريخ </w:t>
      </w:r>
      <w:r w:rsidR="00234250" w:rsidRPr="009553CE">
        <w:rPr>
          <w:rFonts w:asciiTheme="majorBidi" w:hAnsiTheme="majorBidi" w:cstheme="majorBidi"/>
          <w:b/>
          <w:bCs/>
          <w:sz w:val="28"/>
          <w:szCs w:val="28"/>
          <w:rtl/>
        </w:rPr>
        <w:t>20</w:t>
      </w:r>
      <w:r w:rsidRPr="009553CE">
        <w:rPr>
          <w:rFonts w:asciiTheme="majorBidi" w:hAnsiTheme="majorBidi" w:cstheme="majorBidi"/>
          <w:b/>
          <w:bCs/>
          <w:sz w:val="28"/>
          <w:szCs w:val="28"/>
          <w:rtl/>
        </w:rPr>
        <w:t>/</w:t>
      </w:r>
      <w:r w:rsidR="00234250" w:rsidRPr="009553CE">
        <w:rPr>
          <w:rFonts w:asciiTheme="majorBidi" w:hAnsiTheme="majorBidi" w:cstheme="majorBidi"/>
          <w:b/>
          <w:bCs/>
          <w:sz w:val="28"/>
          <w:szCs w:val="28"/>
          <w:rtl/>
        </w:rPr>
        <w:t>2</w:t>
      </w:r>
      <w:r w:rsidRPr="009553CE">
        <w:rPr>
          <w:rFonts w:asciiTheme="majorBidi" w:hAnsiTheme="majorBidi" w:cstheme="majorBidi"/>
          <w:b/>
          <w:bCs/>
          <w:sz w:val="28"/>
          <w:szCs w:val="28"/>
          <w:rtl/>
        </w:rPr>
        <w:t xml:space="preserve">/1436هـ. وبالتحقيق مع المذكور من قبل الجمرك أفاد بأن الطيور تعود له </w:t>
      </w:r>
      <w:r w:rsidR="008A5B65" w:rsidRPr="009553CE">
        <w:rPr>
          <w:rFonts w:asciiTheme="majorBidi" w:hAnsiTheme="majorBidi" w:cstheme="majorBidi"/>
          <w:b/>
          <w:bCs/>
          <w:sz w:val="28"/>
          <w:szCs w:val="28"/>
          <w:rtl/>
        </w:rPr>
        <w:t xml:space="preserve">وأحضرها لغرض البيع </w:t>
      </w:r>
      <w:r w:rsidRPr="009553CE">
        <w:rPr>
          <w:rFonts w:asciiTheme="majorBidi" w:hAnsiTheme="majorBidi" w:cstheme="majorBidi"/>
          <w:b/>
          <w:bCs/>
          <w:sz w:val="28"/>
          <w:szCs w:val="28"/>
          <w:rtl/>
        </w:rPr>
        <w:t xml:space="preserve">وأنه قام بإخفائها ولم يصرح عنها </w:t>
      </w:r>
      <w:r w:rsidR="008A5B65" w:rsidRPr="009553CE">
        <w:rPr>
          <w:rFonts w:asciiTheme="majorBidi" w:hAnsiTheme="majorBidi" w:cstheme="majorBidi"/>
          <w:b/>
          <w:bCs/>
          <w:sz w:val="28"/>
          <w:szCs w:val="28"/>
          <w:rtl/>
        </w:rPr>
        <w:t>لكونه</w:t>
      </w:r>
      <w:r w:rsidR="009553CE">
        <w:rPr>
          <w:rFonts w:asciiTheme="majorBidi" w:hAnsiTheme="majorBidi" w:cstheme="majorBidi" w:hint="cs"/>
          <w:b/>
          <w:bCs/>
          <w:sz w:val="28"/>
          <w:szCs w:val="28"/>
          <w:rtl/>
        </w:rPr>
        <w:t>ا</w:t>
      </w:r>
      <w:r w:rsidR="008A5B65" w:rsidRPr="009553CE">
        <w:rPr>
          <w:rFonts w:asciiTheme="majorBidi" w:hAnsiTheme="majorBidi" w:cstheme="majorBidi"/>
          <w:b/>
          <w:bCs/>
          <w:sz w:val="28"/>
          <w:szCs w:val="28"/>
          <w:rtl/>
        </w:rPr>
        <w:t xml:space="preserve"> مقي</w:t>
      </w:r>
      <w:r w:rsidR="00EA061E">
        <w:rPr>
          <w:rFonts w:asciiTheme="majorBidi" w:hAnsiTheme="majorBidi" w:cstheme="majorBidi" w:hint="cs"/>
          <w:b/>
          <w:bCs/>
          <w:sz w:val="28"/>
          <w:szCs w:val="28"/>
          <w:rtl/>
        </w:rPr>
        <w:t>ـــــــــ</w:t>
      </w:r>
      <w:r w:rsidR="008A5B65" w:rsidRPr="009553CE">
        <w:rPr>
          <w:rFonts w:asciiTheme="majorBidi" w:hAnsiTheme="majorBidi" w:cstheme="majorBidi"/>
          <w:b/>
          <w:bCs/>
          <w:sz w:val="28"/>
          <w:szCs w:val="28"/>
          <w:rtl/>
        </w:rPr>
        <w:t>د</w:t>
      </w:r>
      <w:r w:rsidR="009553CE">
        <w:rPr>
          <w:rFonts w:asciiTheme="majorBidi" w:hAnsiTheme="majorBidi" w:cstheme="majorBidi" w:hint="cs"/>
          <w:b/>
          <w:bCs/>
          <w:sz w:val="28"/>
          <w:szCs w:val="28"/>
          <w:rtl/>
        </w:rPr>
        <w:t>ة</w:t>
      </w:r>
      <w:r w:rsidR="008A5B65" w:rsidRPr="009553CE">
        <w:rPr>
          <w:rFonts w:asciiTheme="majorBidi" w:hAnsiTheme="majorBidi" w:cstheme="majorBidi"/>
          <w:b/>
          <w:bCs/>
          <w:sz w:val="28"/>
          <w:szCs w:val="28"/>
          <w:rtl/>
        </w:rPr>
        <w:t xml:space="preserve"> </w:t>
      </w:r>
    </w:p>
    <w:p w:rsidR="00CA2FB9" w:rsidRDefault="00CA2FB9" w:rsidP="00CA2FB9">
      <w:pPr>
        <w:pStyle w:val="a3"/>
        <w:bidi/>
        <w:spacing w:before="0" w:beforeAutospacing="0" w:after="0" w:afterAutospacing="0" w:line="360" w:lineRule="auto"/>
        <w:ind w:hanging="460"/>
        <w:jc w:val="both"/>
        <w:rPr>
          <w:b/>
          <w:bCs/>
          <w:rtl/>
        </w:rPr>
      </w:pPr>
      <w:r w:rsidRPr="002C53B0">
        <w:rPr>
          <w:rFonts w:hint="cs"/>
          <w:b/>
          <w:bCs/>
          <w:rtl/>
        </w:rPr>
        <w:lastRenderedPageBreak/>
        <w:t>اللجنة الج</w:t>
      </w:r>
      <w:r>
        <w:rPr>
          <w:rFonts w:hint="cs"/>
          <w:b/>
          <w:bCs/>
          <w:rtl/>
        </w:rPr>
        <w:t>مركية الاستئنافية بالدمام</w:t>
      </w:r>
    </w:p>
    <w:p w:rsidR="00CA2FB9" w:rsidRPr="002C53B0" w:rsidRDefault="00CA2FB9" w:rsidP="00CA2FB9">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w:t>
      </w:r>
      <w:r>
        <w:rPr>
          <w:rFonts w:hint="cs"/>
          <w:b/>
          <w:bCs/>
          <w:rtl/>
        </w:rPr>
        <w:t>2</w:t>
      </w:r>
      <w:r w:rsidRPr="002C53B0">
        <w:rPr>
          <w:rFonts w:hint="cs"/>
          <w:b/>
          <w:bCs/>
          <w:rtl/>
        </w:rPr>
        <w:t>)</w:t>
      </w:r>
    </w:p>
    <w:p w:rsidR="00CA2FB9" w:rsidRPr="00EA061E" w:rsidRDefault="00CA2FB9" w:rsidP="00CA2FB9">
      <w:pPr>
        <w:spacing w:line="360" w:lineRule="auto"/>
        <w:jc w:val="center"/>
        <w:rPr>
          <w:b/>
          <w:bCs/>
          <w:rtl/>
        </w:rPr>
      </w:pPr>
    </w:p>
    <w:p w:rsidR="00234250" w:rsidRPr="009553CE" w:rsidRDefault="00EA061E" w:rsidP="009553CE">
      <w:pPr>
        <w:spacing w:line="360" w:lineRule="auto"/>
        <w:jc w:val="both"/>
        <w:rPr>
          <w:rFonts w:asciiTheme="majorBidi" w:hAnsiTheme="majorBidi" w:cstheme="majorBidi"/>
          <w:b/>
          <w:bCs/>
          <w:sz w:val="28"/>
          <w:szCs w:val="28"/>
          <w:rtl/>
        </w:rPr>
      </w:pPr>
      <w:r>
        <w:rPr>
          <w:rFonts w:asciiTheme="majorBidi" w:hAnsiTheme="majorBidi" w:cstheme="majorBidi" w:hint="cs"/>
          <w:b/>
          <w:bCs/>
          <w:sz w:val="28"/>
          <w:szCs w:val="28"/>
          <w:rtl/>
        </w:rPr>
        <w:t>ال</w:t>
      </w:r>
      <w:r>
        <w:rPr>
          <w:rFonts w:asciiTheme="majorBidi" w:hAnsiTheme="majorBidi" w:cstheme="majorBidi"/>
          <w:b/>
          <w:bCs/>
          <w:sz w:val="28"/>
          <w:szCs w:val="28"/>
          <w:rtl/>
        </w:rPr>
        <w:t>دخول</w:t>
      </w:r>
      <w:r>
        <w:rPr>
          <w:rFonts w:asciiTheme="majorBidi" w:hAnsiTheme="majorBidi" w:cstheme="majorBidi" w:hint="cs"/>
          <w:b/>
          <w:bCs/>
          <w:sz w:val="28"/>
          <w:szCs w:val="28"/>
          <w:rtl/>
        </w:rPr>
        <w:t xml:space="preserve"> </w:t>
      </w:r>
      <w:r w:rsidRPr="009553CE">
        <w:rPr>
          <w:rFonts w:asciiTheme="majorBidi" w:hAnsiTheme="majorBidi" w:cstheme="majorBidi"/>
          <w:b/>
          <w:bCs/>
          <w:sz w:val="28"/>
          <w:szCs w:val="28"/>
          <w:rtl/>
        </w:rPr>
        <w:t xml:space="preserve">، وأنه لم يسبق أن ضبط بحوزته على ممنوعات قبل هذه المرة وتبلغ قيمة المضبوطات (20000) </w:t>
      </w:r>
      <w:r w:rsidR="008A5B65" w:rsidRPr="009553CE">
        <w:rPr>
          <w:rFonts w:asciiTheme="majorBidi" w:hAnsiTheme="majorBidi" w:cstheme="majorBidi"/>
          <w:b/>
          <w:bCs/>
          <w:sz w:val="28"/>
          <w:szCs w:val="28"/>
          <w:rtl/>
        </w:rPr>
        <w:t>ريال.</w:t>
      </w:r>
      <w:r w:rsidR="005C48EB" w:rsidRPr="009553CE">
        <w:rPr>
          <w:rFonts w:asciiTheme="majorBidi" w:hAnsiTheme="majorBidi" w:cstheme="majorBidi"/>
          <w:b/>
          <w:bCs/>
          <w:sz w:val="28"/>
          <w:szCs w:val="28"/>
          <w:rtl/>
        </w:rPr>
        <w:t xml:space="preserve"> </w:t>
      </w:r>
      <w:r w:rsidR="00234250" w:rsidRPr="009553CE">
        <w:rPr>
          <w:rFonts w:asciiTheme="majorBidi" w:hAnsiTheme="majorBidi" w:cstheme="majorBidi"/>
          <w:b/>
          <w:bCs/>
          <w:sz w:val="28"/>
          <w:szCs w:val="28"/>
          <w:rtl/>
        </w:rPr>
        <w:t>كما قام الجمرك بتقدير قيمة طيور الزينة بمبلغ وقدره (130,000) ريال وقيمة طيور الببغاء (4800) ريال ليصبح المجموع الكلي (134,800) مائة وأربعة وثلاثون ألفا وثمانمائة ريال.</w:t>
      </w:r>
      <w:r w:rsidR="008A5B65" w:rsidRPr="009553CE">
        <w:rPr>
          <w:rFonts w:asciiTheme="majorBidi" w:hAnsiTheme="majorBidi" w:cstheme="majorBidi"/>
          <w:b/>
          <w:bCs/>
          <w:sz w:val="28"/>
          <w:szCs w:val="28"/>
          <w:rtl/>
        </w:rPr>
        <w:t xml:space="preserve"> مع الإشارة إلى أن مالك السيارة يوجد لديه محضر ضبط سابق برقم (1818) وتاريخ 4/9/1435هـ.</w:t>
      </w:r>
    </w:p>
    <w:p w:rsidR="005C48EB" w:rsidRPr="009553CE" w:rsidRDefault="009553CE" w:rsidP="00005C69">
      <w:pPr>
        <w:spacing w:line="360" w:lineRule="auto"/>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5C48EB" w:rsidRPr="009553CE">
        <w:rPr>
          <w:rFonts w:asciiTheme="majorBidi" w:hAnsiTheme="majorBidi" w:cstheme="majorBidi"/>
          <w:b/>
          <w:bCs/>
          <w:sz w:val="28"/>
          <w:szCs w:val="28"/>
          <w:rtl/>
        </w:rPr>
        <w:t xml:space="preserve">وبإحالة القضية للجنة الجمركية الابتدائية بالدمام بخطاب مدير عام الجمارك رقم </w:t>
      </w:r>
      <w:r>
        <w:rPr>
          <w:rFonts w:asciiTheme="majorBidi" w:hAnsiTheme="majorBidi" w:cstheme="majorBidi" w:hint="cs"/>
          <w:b/>
          <w:bCs/>
          <w:sz w:val="28"/>
          <w:szCs w:val="28"/>
          <w:rtl/>
        </w:rPr>
        <w:t>(</w:t>
      </w:r>
      <w:r w:rsidR="008A5B65" w:rsidRPr="009553CE">
        <w:rPr>
          <w:rFonts w:asciiTheme="majorBidi" w:hAnsiTheme="majorBidi" w:cstheme="majorBidi"/>
          <w:b/>
          <w:bCs/>
          <w:sz w:val="28"/>
          <w:szCs w:val="28"/>
          <w:rtl/>
        </w:rPr>
        <w:t>31795</w:t>
      </w:r>
      <w:r>
        <w:rPr>
          <w:rFonts w:asciiTheme="majorBidi" w:hAnsiTheme="majorBidi" w:cstheme="majorBidi" w:hint="cs"/>
          <w:b/>
          <w:bCs/>
          <w:sz w:val="28"/>
          <w:szCs w:val="28"/>
          <w:rtl/>
        </w:rPr>
        <w:t>)</w:t>
      </w:r>
      <w:r w:rsidR="005C48EB" w:rsidRPr="009553CE">
        <w:rPr>
          <w:rFonts w:asciiTheme="majorBidi" w:hAnsiTheme="majorBidi" w:cstheme="majorBidi"/>
          <w:b/>
          <w:bCs/>
          <w:sz w:val="28"/>
          <w:szCs w:val="28"/>
          <w:rtl/>
        </w:rPr>
        <w:t xml:space="preserve"> وتاريخ </w:t>
      </w:r>
      <w:r w:rsidR="008A5B65" w:rsidRPr="009553CE">
        <w:rPr>
          <w:rFonts w:asciiTheme="majorBidi" w:hAnsiTheme="majorBidi" w:cstheme="majorBidi"/>
          <w:b/>
          <w:bCs/>
          <w:sz w:val="28"/>
          <w:szCs w:val="28"/>
          <w:rtl/>
        </w:rPr>
        <w:t>9</w:t>
      </w:r>
      <w:r w:rsidR="005C48EB" w:rsidRPr="009553CE">
        <w:rPr>
          <w:rFonts w:asciiTheme="majorBidi" w:hAnsiTheme="majorBidi" w:cstheme="majorBidi"/>
          <w:b/>
          <w:bCs/>
          <w:sz w:val="28"/>
          <w:szCs w:val="28"/>
          <w:rtl/>
        </w:rPr>
        <w:t>/4/1436هـ حضر لديها السائق</w:t>
      </w:r>
      <w:r>
        <w:rPr>
          <w:rFonts w:asciiTheme="majorBidi" w:hAnsiTheme="majorBidi" w:cstheme="majorBidi" w:hint="cs"/>
          <w:b/>
          <w:bCs/>
          <w:sz w:val="28"/>
          <w:szCs w:val="28"/>
          <w:rtl/>
        </w:rPr>
        <w:t xml:space="preserve"> </w:t>
      </w:r>
      <w:r w:rsidR="005C48EB" w:rsidRPr="009553CE">
        <w:rPr>
          <w:rFonts w:asciiTheme="majorBidi" w:hAnsiTheme="majorBidi" w:cstheme="majorBidi"/>
          <w:b/>
          <w:bCs/>
          <w:sz w:val="28"/>
          <w:szCs w:val="28"/>
          <w:rtl/>
        </w:rPr>
        <w:t xml:space="preserve">/ </w:t>
      </w:r>
      <w:r w:rsidR="00005C69">
        <w:rPr>
          <w:rFonts w:asciiTheme="majorBidi" w:hAnsiTheme="majorBidi" w:cstheme="majorBidi" w:hint="cs"/>
          <w:b/>
          <w:bCs/>
          <w:sz w:val="28"/>
          <w:szCs w:val="28"/>
          <w:rtl/>
        </w:rPr>
        <w:t xml:space="preserve">                                    </w:t>
      </w:r>
      <w:r>
        <w:rPr>
          <w:rFonts w:asciiTheme="majorBidi" w:hAnsiTheme="majorBidi" w:cstheme="majorBidi" w:hint="cs"/>
          <w:b/>
          <w:bCs/>
          <w:sz w:val="28"/>
          <w:szCs w:val="28"/>
          <w:rtl/>
        </w:rPr>
        <w:t xml:space="preserve"> </w:t>
      </w:r>
      <w:r w:rsidR="008A5B65" w:rsidRPr="009553CE">
        <w:rPr>
          <w:rFonts w:asciiTheme="majorBidi" w:hAnsiTheme="majorBidi" w:cstheme="majorBidi"/>
          <w:b/>
          <w:bCs/>
          <w:sz w:val="28"/>
          <w:szCs w:val="28"/>
          <w:rtl/>
        </w:rPr>
        <w:t>،</w:t>
      </w:r>
      <w:r w:rsidR="005C48EB" w:rsidRPr="009553CE">
        <w:rPr>
          <w:rFonts w:asciiTheme="majorBidi" w:hAnsiTheme="majorBidi" w:cstheme="majorBidi"/>
          <w:b/>
          <w:bCs/>
          <w:sz w:val="28"/>
          <w:szCs w:val="28"/>
          <w:rtl/>
        </w:rPr>
        <w:t xml:space="preserve"> وأفاد بأنه </w:t>
      </w:r>
      <w:r w:rsidR="008A5B65" w:rsidRPr="009553CE">
        <w:rPr>
          <w:rFonts w:asciiTheme="majorBidi" w:hAnsiTheme="majorBidi" w:cstheme="majorBidi"/>
          <w:b/>
          <w:bCs/>
          <w:sz w:val="28"/>
          <w:szCs w:val="28"/>
          <w:rtl/>
        </w:rPr>
        <w:t xml:space="preserve">أحضر المضبوطات لغرض </w:t>
      </w:r>
      <w:r w:rsidR="005C48EB" w:rsidRPr="009553CE">
        <w:rPr>
          <w:rFonts w:asciiTheme="majorBidi" w:hAnsiTheme="majorBidi" w:cstheme="majorBidi"/>
          <w:b/>
          <w:bCs/>
          <w:sz w:val="28"/>
          <w:szCs w:val="28"/>
          <w:rtl/>
        </w:rPr>
        <w:t>بيع</w:t>
      </w:r>
      <w:r w:rsidR="008A5B65" w:rsidRPr="009553CE">
        <w:rPr>
          <w:rFonts w:asciiTheme="majorBidi" w:hAnsiTheme="majorBidi" w:cstheme="majorBidi"/>
          <w:b/>
          <w:bCs/>
          <w:sz w:val="28"/>
          <w:szCs w:val="28"/>
          <w:rtl/>
        </w:rPr>
        <w:t>ها لشخص يتعامل معه في السوق</w:t>
      </w:r>
      <w:r>
        <w:rPr>
          <w:rFonts w:asciiTheme="majorBidi" w:hAnsiTheme="majorBidi" w:cstheme="majorBidi" w:hint="cs"/>
          <w:b/>
          <w:bCs/>
          <w:sz w:val="28"/>
          <w:szCs w:val="28"/>
          <w:rtl/>
        </w:rPr>
        <w:t xml:space="preserve"> </w:t>
      </w:r>
      <w:r w:rsidR="008A5B65" w:rsidRPr="009553CE">
        <w:rPr>
          <w:rFonts w:asciiTheme="majorBidi" w:hAnsiTheme="majorBidi" w:cstheme="majorBidi"/>
          <w:b/>
          <w:bCs/>
          <w:sz w:val="28"/>
          <w:szCs w:val="28"/>
          <w:rtl/>
        </w:rPr>
        <w:t xml:space="preserve">، وأنه لا يستطيع دفع الغرامة </w:t>
      </w:r>
      <w:r w:rsidR="00D137EB" w:rsidRPr="009553CE">
        <w:rPr>
          <w:rFonts w:asciiTheme="majorBidi" w:hAnsiTheme="majorBidi" w:cstheme="majorBidi"/>
          <w:b/>
          <w:bCs/>
          <w:sz w:val="28"/>
          <w:szCs w:val="28"/>
          <w:rtl/>
        </w:rPr>
        <w:t>ويطلب إعفائه من</w:t>
      </w:r>
      <w:r w:rsidR="005C48EB" w:rsidRPr="009553CE">
        <w:rPr>
          <w:rFonts w:asciiTheme="majorBidi" w:hAnsiTheme="majorBidi" w:cstheme="majorBidi"/>
          <w:b/>
          <w:bCs/>
          <w:sz w:val="28"/>
          <w:szCs w:val="28"/>
          <w:rtl/>
        </w:rPr>
        <w:t xml:space="preserve"> مصادرة السيارة</w:t>
      </w:r>
      <w:r w:rsidR="00D137EB" w:rsidRPr="009553CE">
        <w:rPr>
          <w:rFonts w:asciiTheme="majorBidi" w:hAnsiTheme="majorBidi" w:cstheme="majorBidi"/>
          <w:b/>
          <w:bCs/>
          <w:sz w:val="28"/>
          <w:szCs w:val="28"/>
          <w:rtl/>
        </w:rPr>
        <w:t xml:space="preserve"> لحاجته إليها لكونها تعود لأخيه الأكبر</w:t>
      </w:r>
      <w:r w:rsidR="005C48EB" w:rsidRPr="009553CE">
        <w:rPr>
          <w:rFonts w:asciiTheme="majorBidi" w:hAnsiTheme="majorBidi" w:cstheme="majorBidi"/>
          <w:b/>
          <w:bCs/>
          <w:sz w:val="28"/>
          <w:szCs w:val="28"/>
          <w:rtl/>
        </w:rPr>
        <w:t xml:space="preserve">. وعليه أصدرت اللجنة الجمركية الابتدائية بالدمام قرارها </w:t>
      </w:r>
      <w:r w:rsidR="00D137EB" w:rsidRPr="009553CE">
        <w:rPr>
          <w:rFonts w:asciiTheme="majorBidi" w:hAnsiTheme="majorBidi" w:cstheme="majorBidi"/>
          <w:b/>
          <w:bCs/>
          <w:sz w:val="28"/>
          <w:szCs w:val="28"/>
          <w:rtl/>
        </w:rPr>
        <w:t>رقم (15 لعام 1438) وتاريخ 11/1/1438هــ</w:t>
      </w:r>
      <w:r w:rsidR="005C48EB" w:rsidRPr="009553CE">
        <w:rPr>
          <w:rFonts w:asciiTheme="majorBidi" w:hAnsiTheme="majorBidi" w:cstheme="majorBidi"/>
          <w:b/>
          <w:bCs/>
          <w:sz w:val="28"/>
          <w:szCs w:val="28"/>
          <w:rtl/>
        </w:rPr>
        <w:t xml:space="preserve"> القاضي بما يلي:</w:t>
      </w:r>
    </w:p>
    <w:p w:rsidR="005C48EB" w:rsidRPr="009553CE" w:rsidRDefault="005C48EB" w:rsidP="00005C69">
      <w:pPr>
        <w:spacing w:line="360" w:lineRule="auto"/>
        <w:ind w:left="206" w:hanging="206"/>
        <w:jc w:val="both"/>
        <w:rPr>
          <w:rFonts w:asciiTheme="majorBidi" w:hAnsiTheme="majorBidi" w:cstheme="majorBidi"/>
          <w:b/>
          <w:bCs/>
          <w:sz w:val="28"/>
          <w:szCs w:val="28"/>
          <w:rtl/>
        </w:rPr>
      </w:pPr>
      <w:r w:rsidRPr="009553CE">
        <w:rPr>
          <w:rFonts w:asciiTheme="majorBidi" w:hAnsiTheme="majorBidi" w:cstheme="majorBidi"/>
          <w:b/>
          <w:bCs/>
          <w:sz w:val="28"/>
          <w:szCs w:val="28"/>
          <w:rtl/>
        </w:rPr>
        <w:t xml:space="preserve">1- إدانة / </w:t>
      </w:r>
      <w:r w:rsidR="00005C69">
        <w:rPr>
          <w:rFonts w:asciiTheme="majorBidi" w:hAnsiTheme="majorBidi" w:cstheme="majorBidi" w:hint="cs"/>
          <w:b/>
          <w:bCs/>
          <w:sz w:val="28"/>
          <w:szCs w:val="28"/>
          <w:rtl/>
        </w:rPr>
        <w:t xml:space="preserve">                                     </w:t>
      </w:r>
      <w:r w:rsidRPr="009553CE">
        <w:rPr>
          <w:rFonts w:asciiTheme="majorBidi" w:hAnsiTheme="majorBidi" w:cstheme="majorBidi"/>
          <w:b/>
          <w:bCs/>
          <w:sz w:val="28"/>
          <w:szCs w:val="28"/>
          <w:rtl/>
        </w:rPr>
        <w:t xml:space="preserve"> ـ بحريني الجنسية ـ حضوريا بالشروع بالتهريب الجمركي.</w:t>
      </w:r>
    </w:p>
    <w:p w:rsidR="005C48EB" w:rsidRPr="009553CE" w:rsidRDefault="00D137EB" w:rsidP="009553CE">
      <w:pPr>
        <w:spacing w:line="360" w:lineRule="auto"/>
        <w:ind w:left="282" w:hanging="282"/>
        <w:jc w:val="both"/>
        <w:rPr>
          <w:rFonts w:asciiTheme="majorBidi" w:hAnsiTheme="majorBidi" w:cstheme="majorBidi"/>
          <w:b/>
          <w:bCs/>
          <w:sz w:val="28"/>
          <w:szCs w:val="28"/>
          <w:rtl/>
        </w:rPr>
      </w:pPr>
      <w:r w:rsidRPr="009553CE">
        <w:rPr>
          <w:rFonts w:asciiTheme="majorBidi" w:hAnsiTheme="majorBidi" w:cstheme="majorBidi"/>
          <w:b/>
          <w:bCs/>
          <w:sz w:val="28"/>
          <w:szCs w:val="28"/>
          <w:rtl/>
        </w:rPr>
        <w:t>2- إلزام المذكور</w:t>
      </w:r>
      <w:r w:rsidR="005C48EB" w:rsidRPr="009553CE">
        <w:rPr>
          <w:rFonts w:asciiTheme="majorBidi" w:hAnsiTheme="majorBidi" w:cstheme="majorBidi"/>
          <w:b/>
          <w:bCs/>
          <w:sz w:val="28"/>
          <w:szCs w:val="28"/>
          <w:rtl/>
        </w:rPr>
        <w:t xml:space="preserve"> بدفع غرامة جمركية </w:t>
      </w:r>
      <w:r w:rsidRPr="009553CE">
        <w:rPr>
          <w:rFonts w:asciiTheme="majorBidi" w:hAnsiTheme="majorBidi" w:cstheme="majorBidi"/>
          <w:b/>
          <w:bCs/>
          <w:sz w:val="28"/>
          <w:szCs w:val="28"/>
          <w:rtl/>
        </w:rPr>
        <w:t>مقدارها</w:t>
      </w:r>
      <w:r w:rsidR="005C48EB" w:rsidRPr="009553CE">
        <w:rPr>
          <w:rFonts w:asciiTheme="majorBidi" w:hAnsiTheme="majorBidi" w:cstheme="majorBidi"/>
          <w:b/>
          <w:bCs/>
          <w:sz w:val="28"/>
          <w:szCs w:val="28"/>
          <w:rtl/>
        </w:rPr>
        <w:t xml:space="preserve"> (</w:t>
      </w:r>
      <w:r w:rsidRPr="009553CE">
        <w:rPr>
          <w:rFonts w:asciiTheme="majorBidi" w:hAnsiTheme="majorBidi" w:cstheme="majorBidi"/>
          <w:b/>
          <w:bCs/>
          <w:sz w:val="28"/>
          <w:szCs w:val="28"/>
          <w:rtl/>
        </w:rPr>
        <w:t>134800</w:t>
      </w:r>
      <w:r w:rsidR="005C48EB" w:rsidRPr="009553CE">
        <w:rPr>
          <w:rFonts w:asciiTheme="majorBidi" w:hAnsiTheme="majorBidi" w:cstheme="majorBidi"/>
          <w:b/>
          <w:bCs/>
          <w:sz w:val="28"/>
          <w:szCs w:val="28"/>
          <w:rtl/>
        </w:rPr>
        <w:t xml:space="preserve">) </w:t>
      </w:r>
      <w:r w:rsidRPr="009553CE">
        <w:rPr>
          <w:rFonts w:asciiTheme="majorBidi" w:hAnsiTheme="majorBidi" w:cstheme="majorBidi"/>
          <w:b/>
          <w:bCs/>
          <w:sz w:val="28"/>
          <w:szCs w:val="28"/>
          <w:rtl/>
        </w:rPr>
        <w:t xml:space="preserve">مائة وأربعة وثلاثون ألفا وثمانمائة ريال </w:t>
      </w:r>
      <w:r w:rsidR="005C48EB" w:rsidRPr="009553CE">
        <w:rPr>
          <w:rFonts w:asciiTheme="majorBidi" w:hAnsiTheme="majorBidi" w:cstheme="majorBidi"/>
          <w:b/>
          <w:bCs/>
          <w:sz w:val="28"/>
          <w:szCs w:val="28"/>
          <w:rtl/>
        </w:rPr>
        <w:t>تعادل قيمة المضبوطات.</w:t>
      </w:r>
    </w:p>
    <w:p w:rsidR="005C48EB" w:rsidRPr="009553CE" w:rsidRDefault="005C48EB" w:rsidP="009553CE">
      <w:pPr>
        <w:spacing w:line="360" w:lineRule="auto"/>
        <w:ind w:left="282" w:hanging="282"/>
        <w:jc w:val="both"/>
        <w:rPr>
          <w:rFonts w:asciiTheme="majorBidi" w:hAnsiTheme="majorBidi" w:cstheme="majorBidi"/>
          <w:b/>
          <w:bCs/>
          <w:sz w:val="28"/>
          <w:szCs w:val="28"/>
          <w:rtl/>
        </w:rPr>
      </w:pPr>
      <w:r w:rsidRPr="009553CE">
        <w:rPr>
          <w:rFonts w:asciiTheme="majorBidi" w:hAnsiTheme="majorBidi" w:cstheme="majorBidi"/>
          <w:b/>
          <w:bCs/>
          <w:sz w:val="28"/>
          <w:szCs w:val="28"/>
          <w:rtl/>
        </w:rPr>
        <w:t xml:space="preserve">3- إلزامه بدفع قيمة الطيور </w:t>
      </w:r>
      <w:r w:rsidR="00D137EB" w:rsidRPr="009553CE">
        <w:rPr>
          <w:rFonts w:asciiTheme="majorBidi" w:hAnsiTheme="majorBidi" w:cstheme="majorBidi"/>
          <w:b/>
          <w:bCs/>
          <w:sz w:val="28"/>
          <w:szCs w:val="28"/>
          <w:rtl/>
        </w:rPr>
        <w:t xml:space="preserve">كبدل مصادرة </w:t>
      </w:r>
      <w:r w:rsidRPr="009553CE">
        <w:rPr>
          <w:rFonts w:asciiTheme="majorBidi" w:hAnsiTheme="majorBidi" w:cstheme="majorBidi"/>
          <w:b/>
          <w:bCs/>
          <w:sz w:val="28"/>
          <w:szCs w:val="28"/>
          <w:rtl/>
        </w:rPr>
        <w:t xml:space="preserve">مبلغا مقداره </w:t>
      </w:r>
      <w:r w:rsidR="00D137EB" w:rsidRPr="009553CE">
        <w:rPr>
          <w:rFonts w:asciiTheme="majorBidi" w:hAnsiTheme="majorBidi" w:cstheme="majorBidi"/>
          <w:b/>
          <w:bCs/>
          <w:sz w:val="28"/>
          <w:szCs w:val="28"/>
          <w:rtl/>
        </w:rPr>
        <w:t>(134800) مائة وأربعة وثلاثون ألفا وثمانمائة ريال</w:t>
      </w:r>
      <w:r w:rsidR="009553CE">
        <w:rPr>
          <w:rFonts w:asciiTheme="majorBidi" w:hAnsiTheme="majorBidi" w:cstheme="majorBidi" w:hint="cs"/>
          <w:b/>
          <w:bCs/>
          <w:sz w:val="28"/>
          <w:szCs w:val="28"/>
          <w:rtl/>
        </w:rPr>
        <w:t xml:space="preserve"> </w:t>
      </w:r>
      <w:r w:rsidR="00D137EB" w:rsidRPr="009553CE">
        <w:rPr>
          <w:rFonts w:asciiTheme="majorBidi" w:hAnsiTheme="majorBidi" w:cstheme="majorBidi"/>
          <w:b/>
          <w:bCs/>
          <w:sz w:val="28"/>
          <w:szCs w:val="28"/>
          <w:rtl/>
        </w:rPr>
        <w:t xml:space="preserve"> </w:t>
      </w:r>
      <w:r w:rsidRPr="009553CE">
        <w:rPr>
          <w:rFonts w:asciiTheme="majorBidi" w:hAnsiTheme="majorBidi" w:cstheme="majorBidi"/>
          <w:b/>
          <w:bCs/>
          <w:sz w:val="28"/>
          <w:szCs w:val="28"/>
          <w:rtl/>
        </w:rPr>
        <w:t xml:space="preserve">ليصبح </w:t>
      </w:r>
      <w:r w:rsidR="00D137EB" w:rsidRPr="009553CE">
        <w:rPr>
          <w:rFonts w:asciiTheme="majorBidi" w:hAnsiTheme="majorBidi" w:cstheme="majorBidi"/>
          <w:b/>
          <w:bCs/>
          <w:sz w:val="28"/>
          <w:szCs w:val="28"/>
          <w:rtl/>
        </w:rPr>
        <w:t xml:space="preserve">إجمالي المطالب به </w:t>
      </w:r>
      <w:r w:rsidRPr="009553CE">
        <w:rPr>
          <w:rFonts w:asciiTheme="majorBidi" w:hAnsiTheme="majorBidi" w:cstheme="majorBidi"/>
          <w:b/>
          <w:bCs/>
          <w:sz w:val="28"/>
          <w:szCs w:val="28"/>
          <w:rtl/>
        </w:rPr>
        <w:t>مبلغا مقداره (</w:t>
      </w:r>
      <w:r w:rsidR="00D137EB" w:rsidRPr="009553CE">
        <w:rPr>
          <w:rFonts w:asciiTheme="majorBidi" w:hAnsiTheme="majorBidi" w:cstheme="majorBidi"/>
          <w:b/>
          <w:bCs/>
          <w:sz w:val="28"/>
          <w:szCs w:val="28"/>
          <w:rtl/>
        </w:rPr>
        <w:t>269600</w:t>
      </w:r>
      <w:r w:rsidRPr="009553CE">
        <w:rPr>
          <w:rFonts w:asciiTheme="majorBidi" w:hAnsiTheme="majorBidi" w:cstheme="majorBidi"/>
          <w:b/>
          <w:bCs/>
          <w:sz w:val="28"/>
          <w:szCs w:val="28"/>
          <w:rtl/>
        </w:rPr>
        <w:t xml:space="preserve">) </w:t>
      </w:r>
      <w:r w:rsidR="00D137EB" w:rsidRPr="009553CE">
        <w:rPr>
          <w:rFonts w:asciiTheme="majorBidi" w:hAnsiTheme="majorBidi" w:cstheme="majorBidi"/>
          <w:b/>
          <w:bCs/>
          <w:sz w:val="28"/>
          <w:szCs w:val="28"/>
          <w:rtl/>
        </w:rPr>
        <w:t>مائتان وتسعة وستون ألفا وستمائة ريال</w:t>
      </w:r>
      <w:r w:rsidRPr="009553CE">
        <w:rPr>
          <w:rFonts w:asciiTheme="majorBidi" w:hAnsiTheme="majorBidi" w:cstheme="majorBidi"/>
          <w:b/>
          <w:bCs/>
          <w:sz w:val="28"/>
          <w:szCs w:val="28"/>
          <w:rtl/>
        </w:rPr>
        <w:t>.</w:t>
      </w:r>
    </w:p>
    <w:p w:rsidR="005C48EB" w:rsidRPr="009553CE" w:rsidRDefault="005C48EB" w:rsidP="00005C69">
      <w:pPr>
        <w:spacing w:line="360" w:lineRule="auto"/>
        <w:jc w:val="both"/>
        <w:rPr>
          <w:rFonts w:asciiTheme="majorBidi" w:hAnsiTheme="majorBidi" w:cstheme="majorBidi"/>
          <w:b/>
          <w:bCs/>
          <w:sz w:val="28"/>
          <w:szCs w:val="28"/>
          <w:rtl/>
        </w:rPr>
      </w:pPr>
      <w:r w:rsidRPr="009553CE">
        <w:rPr>
          <w:rFonts w:asciiTheme="majorBidi" w:hAnsiTheme="majorBidi" w:cstheme="majorBidi"/>
          <w:b/>
          <w:bCs/>
          <w:sz w:val="28"/>
          <w:szCs w:val="28"/>
          <w:rtl/>
        </w:rPr>
        <w:t xml:space="preserve">4- مصادرة السيارة البحرينية </w:t>
      </w:r>
      <w:r w:rsidR="00D137EB" w:rsidRPr="009553CE">
        <w:rPr>
          <w:rFonts w:asciiTheme="majorBidi" w:hAnsiTheme="majorBidi" w:cstheme="majorBidi"/>
          <w:b/>
          <w:bCs/>
          <w:sz w:val="28"/>
          <w:szCs w:val="28"/>
          <w:rtl/>
        </w:rPr>
        <w:t>نوع (</w:t>
      </w:r>
      <w:r w:rsidR="00005C69">
        <w:rPr>
          <w:rFonts w:asciiTheme="majorBidi" w:hAnsiTheme="majorBidi" w:cstheme="majorBidi" w:hint="cs"/>
          <w:b/>
          <w:bCs/>
          <w:sz w:val="28"/>
          <w:szCs w:val="28"/>
          <w:rtl/>
        </w:rPr>
        <w:t xml:space="preserve">                  </w:t>
      </w:r>
      <w:r w:rsidR="00D137EB" w:rsidRPr="009553CE">
        <w:rPr>
          <w:rFonts w:asciiTheme="majorBidi" w:hAnsiTheme="majorBidi" w:cstheme="majorBidi"/>
          <w:b/>
          <w:bCs/>
          <w:sz w:val="28"/>
          <w:szCs w:val="28"/>
          <w:rtl/>
        </w:rPr>
        <w:t>) رقم اللوحة (</w:t>
      </w:r>
      <w:r w:rsidR="00005C69">
        <w:rPr>
          <w:rFonts w:asciiTheme="majorBidi" w:hAnsiTheme="majorBidi" w:cstheme="majorBidi" w:hint="cs"/>
          <w:b/>
          <w:bCs/>
          <w:sz w:val="28"/>
          <w:szCs w:val="28"/>
          <w:rtl/>
        </w:rPr>
        <w:t xml:space="preserve">               </w:t>
      </w:r>
      <w:r w:rsidR="00D137EB" w:rsidRPr="009553CE">
        <w:rPr>
          <w:rFonts w:asciiTheme="majorBidi" w:hAnsiTheme="majorBidi" w:cstheme="majorBidi"/>
          <w:b/>
          <w:bCs/>
          <w:sz w:val="28"/>
          <w:szCs w:val="28"/>
          <w:rtl/>
        </w:rPr>
        <w:t>)</w:t>
      </w:r>
      <w:r w:rsidRPr="009553CE">
        <w:rPr>
          <w:rFonts w:asciiTheme="majorBidi" w:hAnsiTheme="majorBidi" w:cstheme="majorBidi"/>
          <w:b/>
          <w:bCs/>
          <w:sz w:val="28"/>
          <w:szCs w:val="28"/>
          <w:rtl/>
        </w:rPr>
        <w:t>.</w:t>
      </w:r>
    </w:p>
    <w:p w:rsidR="00AB653F" w:rsidRPr="009553CE" w:rsidRDefault="009553CE" w:rsidP="009553CE">
      <w:pPr>
        <w:spacing w:line="360" w:lineRule="auto"/>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5C48EB" w:rsidRPr="009553CE">
        <w:rPr>
          <w:rFonts w:asciiTheme="majorBidi" w:hAnsiTheme="majorBidi" w:cstheme="majorBidi"/>
          <w:b/>
          <w:bCs/>
          <w:sz w:val="28"/>
          <w:szCs w:val="28"/>
          <w:rtl/>
        </w:rPr>
        <w:t>وبإبلاغ القرار لصاحب الشأن بتاريخ 8/</w:t>
      </w:r>
      <w:r w:rsidR="00D137EB" w:rsidRPr="009553CE">
        <w:rPr>
          <w:rFonts w:asciiTheme="majorBidi" w:hAnsiTheme="majorBidi" w:cstheme="majorBidi"/>
          <w:b/>
          <w:bCs/>
          <w:sz w:val="28"/>
          <w:szCs w:val="28"/>
          <w:rtl/>
        </w:rPr>
        <w:t>3</w:t>
      </w:r>
      <w:r w:rsidR="005C48EB" w:rsidRPr="009553CE">
        <w:rPr>
          <w:rFonts w:asciiTheme="majorBidi" w:hAnsiTheme="majorBidi" w:cstheme="majorBidi"/>
          <w:b/>
          <w:bCs/>
          <w:sz w:val="28"/>
          <w:szCs w:val="28"/>
          <w:rtl/>
        </w:rPr>
        <w:t>/143</w:t>
      </w:r>
      <w:r w:rsidR="00D137EB" w:rsidRPr="009553CE">
        <w:rPr>
          <w:rFonts w:asciiTheme="majorBidi" w:hAnsiTheme="majorBidi" w:cstheme="majorBidi"/>
          <w:b/>
          <w:bCs/>
          <w:sz w:val="28"/>
          <w:szCs w:val="28"/>
          <w:rtl/>
        </w:rPr>
        <w:t>8</w:t>
      </w:r>
      <w:r w:rsidR="005C48EB" w:rsidRPr="009553CE">
        <w:rPr>
          <w:rFonts w:asciiTheme="majorBidi" w:hAnsiTheme="majorBidi" w:cstheme="majorBidi"/>
          <w:b/>
          <w:bCs/>
          <w:sz w:val="28"/>
          <w:szCs w:val="28"/>
          <w:rtl/>
        </w:rPr>
        <w:t xml:space="preserve">هـ تقدم عليه بتاريخ </w:t>
      </w:r>
      <w:r w:rsidR="00D137EB" w:rsidRPr="009553CE">
        <w:rPr>
          <w:rFonts w:asciiTheme="majorBidi" w:hAnsiTheme="majorBidi" w:cstheme="majorBidi"/>
          <w:b/>
          <w:bCs/>
          <w:sz w:val="28"/>
          <w:szCs w:val="28"/>
          <w:rtl/>
        </w:rPr>
        <w:t>9</w:t>
      </w:r>
      <w:r w:rsidR="005C48EB" w:rsidRPr="009553CE">
        <w:rPr>
          <w:rFonts w:asciiTheme="majorBidi" w:hAnsiTheme="majorBidi" w:cstheme="majorBidi"/>
          <w:b/>
          <w:bCs/>
          <w:sz w:val="28"/>
          <w:szCs w:val="28"/>
          <w:rtl/>
        </w:rPr>
        <w:t>/</w:t>
      </w:r>
      <w:r w:rsidR="00D137EB" w:rsidRPr="009553CE">
        <w:rPr>
          <w:rFonts w:asciiTheme="majorBidi" w:hAnsiTheme="majorBidi" w:cstheme="majorBidi"/>
          <w:b/>
          <w:bCs/>
          <w:sz w:val="28"/>
          <w:szCs w:val="28"/>
          <w:rtl/>
        </w:rPr>
        <w:t>3</w:t>
      </w:r>
      <w:r w:rsidR="005C48EB" w:rsidRPr="009553CE">
        <w:rPr>
          <w:rFonts w:asciiTheme="majorBidi" w:hAnsiTheme="majorBidi" w:cstheme="majorBidi"/>
          <w:b/>
          <w:bCs/>
          <w:sz w:val="28"/>
          <w:szCs w:val="28"/>
          <w:rtl/>
        </w:rPr>
        <w:t>/143</w:t>
      </w:r>
      <w:r w:rsidR="00D137EB" w:rsidRPr="009553CE">
        <w:rPr>
          <w:rFonts w:asciiTheme="majorBidi" w:hAnsiTheme="majorBidi" w:cstheme="majorBidi"/>
          <w:b/>
          <w:bCs/>
          <w:sz w:val="28"/>
          <w:szCs w:val="28"/>
          <w:rtl/>
        </w:rPr>
        <w:t>8</w:t>
      </w:r>
      <w:r w:rsidR="005C48EB" w:rsidRPr="009553CE">
        <w:rPr>
          <w:rFonts w:asciiTheme="majorBidi" w:hAnsiTheme="majorBidi" w:cstheme="majorBidi"/>
          <w:b/>
          <w:bCs/>
          <w:sz w:val="28"/>
          <w:szCs w:val="28"/>
          <w:rtl/>
        </w:rPr>
        <w:t xml:space="preserve">هـ بلائحة اعتراض تضمنت </w:t>
      </w:r>
      <w:r w:rsidR="00AB653F" w:rsidRPr="009553CE">
        <w:rPr>
          <w:rFonts w:asciiTheme="majorBidi" w:hAnsiTheme="majorBidi" w:cstheme="majorBidi"/>
          <w:b/>
          <w:bCs/>
          <w:sz w:val="28"/>
          <w:szCs w:val="28"/>
          <w:rtl/>
        </w:rPr>
        <w:t>بأ</w:t>
      </w:r>
      <w:r w:rsidR="00D137EB" w:rsidRPr="009553CE">
        <w:rPr>
          <w:rFonts w:asciiTheme="majorBidi" w:hAnsiTheme="majorBidi" w:cstheme="majorBidi"/>
          <w:b/>
          <w:bCs/>
          <w:sz w:val="28"/>
          <w:szCs w:val="28"/>
          <w:rtl/>
        </w:rPr>
        <w:t xml:space="preserve">ن المبلغ المتوجب عليه دفعه كبير </w:t>
      </w:r>
      <w:r w:rsidR="00AB653F" w:rsidRPr="009553CE">
        <w:rPr>
          <w:rFonts w:asciiTheme="majorBidi" w:hAnsiTheme="majorBidi" w:cstheme="majorBidi"/>
          <w:b/>
          <w:bCs/>
          <w:sz w:val="28"/>
          <w:szCs w:val="28"/>
          <w:rtl/>
        </w:rPr>
        <w:t>جدا نظرا لظروفه المادية، وأنه يحتاج السيارة لبيعها وسداد الغرامة، وأنها المرة الأولى وهو نادم على فعلته وتعهد بعدم تكرار ذلك</w:t>
      </w:r>
      <w:r w:rsidR="005C48EB" w:rsidRPr="009553CE">
        <w:rPr>
          <w:rFonts w:asciiTheme="majorBidi" w:hAnsiTheme="majorBidi" w:cstheme="majorBidi"/>
          <w:b/>
          <w:bCs/>
          <w:sz w:val="28"/>
          <w:szCs w:val="28"/>
          <w:rtl/>
        </w:rPr>
        <w:t xml:space="preserve">. </w:t>
      </w:r>
      <w:r w:rsidR="00AB653F" w:rsidRPr="009553CE">
        <w:rPr>
          <w:rFonts w:asciiTheme="majorBidi" w:hAnsiTheme="majorBidi" w:cstheme="majorBidi"/>
          <w:b/>
          <w:bCs/>
          <w:sz w:val="28"/>
          <w:szCs w:val="28"/>
          <w:rtl/>
        </w:rPr>
        <w:t>وأجابت مصلحة الجمارك على الاستئناف بخطابها رقم (26155) بتاريخ 8/4/1438هـ المتضمن طلب تأييد القرار الابتدائي فيما قضى به.</w:t>
      </w:r>
    </w:p>
    <w:p w:rsidR="005C48EB" w:rsidRDefault="009553CE" w:rsidP="009553CE">
      <w:pPr>
        <w:spacing w:line="360" w:lineRule="auto"/>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5C48EB" w:rsidRPr="009553CE">
        <w:rPr>
          <w:rFonts w:asciiTheme="majorBidi" w:hAnsiTheme="majorBidi" w:cstheme="majorBidi"/>
          <w:b/>
          <w:bCs/>
          <w:sz w:val="28"/>
          <w:szCs w:val="28"/>
          <w:rtl/>
        </w:rPr>
        <w:t xml:space="preserve">وبإحالة القضية لهذه اللجنة حضر لديها المستأنف </w:t>
      </w:r>
      <w:r w:rsidR="00AB653F" w:rsidRPr="009553CE">
        <w:rPr>
          <w:rFonts w:asciiTheme="majorBidi" w:hAnsiTheme="majorBidi" w:cstheme="majorBidi"/>
          <w:b/>
          <w:bCs/>
          <w:sz w:val="28"/>
          <w:szCs w:val="28"/>
          <w:rtl/>
        </w:rPr>
        <w:t>وأفاد بأنه يكتفي بما سبق أن تقدم به</w:t>
      </w:r>
      <w:r w:rsidR="005C48EB" w:rsidRPr="009553CE">
        <w:rPr>
          <w:rFonts w:asciiTheme="majorBidi" w:hAnsiTheme="majorBidi" w:cstheme="majorBidi"/>
          <w:b/>
          <w:bCs/>
          <w:sz w:val="28"/>
          <w:szCs w:val="28"/>
          <w:rtl/>
        </w:rPr>
        <w:t>. كما سبق أن ورد لهذه اللجنة خطاب مصلحة الجمارك رقم 9282 وتاريخ 5/2/1437هـ المتضمن بأن الطيور الحية يمنع دخولها بناءً على برقية المقام السامي رقم 11261/م.ب وتاريخ 10/10/1426هـ المتضمنة فرض الحضر على استيراد الطيور الحية من جميع دول العالم عدا بيض التفقيس والصيصان التي تنتج في المشاريع الخاضعة للرقابة الفنية، وكذلك المؤكد عليها ببرقية المقام السامي رقم 2524/م.ب وتاريخ 22/3/1429هـ. وعليه تقرر رفع القضية للدراسة ثم صدر القرار التالي:</w:t>
      </w:r>
    </w:p>
    <w:p w:rsidR="00EA061E" w:rsidRDefault="00EA061E" w:rsidP="00EA061E">
      <w:pPr>
        <w:pStyle w:val="a3"/>
        <w:bidi/>
        <w:spacing w:before="0" w:beforeAutospacing="0" w:after="0" w:afterAutospacing="0" w:line="360" w:lineRule="auto"/>
        <w:ind w:hanging="460"/>
        <w:jc w:val="both"/>
        <w:rPr>
          <w:b/>
          <w:bCs/>
          <w:rtl/>
        </w:rPr>
      </w:pPr>
    </w:p>
    <w:p w:rsidR="00EA061E" w:rsidRDefault="00EA061E" w:rsidP="00EA061E">
      <w:pPr>
        <w:pStyle w:val="a3"/>
        <w:bidi/>
        <w:spacing w:before="0" w:beforeAutospacing="0" w:after="0" w:afterAutospacing="0" w:line="360" w:lineRule="auto"/>
        <w:ind w:hanging="460"/>
        <w:jc w:val="both"/>
        <w:rPr>
          <w:b/>
          <w:bCs/>
          <w:rtl/>
        </w:rPr>
      </w:pPr>
      <w:r w:rsidRPr="002C53B0">
        <w:rPr>
          <w:rFonts w:hint="cs"/>
          <w:b/>
          <w:bCs/>
          <w:rtl/>
        </w:rPr>
        <w:lastRenderedPageBreak/>
        <w:t>اللجنة الج</w:t>
      </w:r>
      <w:r>
        <w:rPr>
          <w:rFonts w:hint="cs"/>
          <w:b/>
          <w:bCs/>
          <w:rtl/>
        </w:rPr>
        <w:t>مركية الاستئنافية بالدمام</w:t>
      </w:r>
    </w:p>
    <w:p w:rsidR="00EA061E" w:rsidRPr="002C53B0" w:rsidRDefault="00EA061E" w:rsidP="00EA061E">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w:t>
      </w:r>
      <w:r>
        <w:rPr>
          <w:rFonts w:hint="cs"/>
          <w:b/>
          <w:bCs/>
          <w:rtl/>
        </w:rPr>
        <w:t>3</w:t>
      </w:r>
      <w:r w:rsidRPr="002C53B0">
        <w:rPr>
          <w:rFonts w:hint="cs"/>
          <w:b/>
          <w:bCs/>
          <w:rtl/>
        </w:rPr>
        <w:t>)</w:t>
      </w:r>
    </w:p>
    <w:p w:rsidR="00EA061E" w:rsidRPr="00CA2FB9" w:rsidRDefault="00EA061E" w:rsidP="00EA061E">
      <w:pPr>
        <w:spacing w:line="360" w:lineRule="auto"/>
        <w:jc w:val="center"/>
        <w:rPr>
          <w:b/>
          <w:bCs/>
          <w:rtl/>
        </w:rPr>
      </w:pPr>
    </w:p>
    <w:p w:rsidR="00EA061E" w:rsidRPr="009553CE" w:rsidRDefault="00EA061E" w:rsidP="00EA061E">
      <w:pPr>
        <w:spacing w:line="240" w:lineRule="exact"/>
        <w:jc w:val="both"/>
        <w:rPr>
          <w:rFonts w:asciiTheme="majorBidi" w:hAnsiTheme="majorBidi" w:cstheme="majorBidi"/>
          <w:b/>
          <w:bCs/>
          <w:sz w:val="28"/>
          <w:szCs w:val="28"/>
          <w:rtl/>
        </w:rPr>
      </w:pPr>
    </w:p>
    <w:p w:rsidR="005C48EB" w:rsidRPr="009553CE" w:rsidRDefault="005C48EB" w:rsidP="009553CE">
      <w:pPr>
        <w:spacing w:line="360" w:lineRule="auto"/>
        <w:jc w:val="both"/>
        <w:rPr>
          <w:rFonts w:asciiTheme="majorBidi" w:hAnsiTheme="majorBidi" w:cstheme="majorBidi"/>
          <w:b/>
          <w:bCs/>
          <w:sz w:val="28"/>
          <w:szCs w:val="28"/>
          <w:u w:val="single"/>
          <w:rtl/>
        </w:rPr>
      </w:pPr>
      <w:r w:rsidRPr="009553CE">
        <w:rPr>
          <w:rFonts w:asciiTheme="majorBidi" w:hAnsiTheme="majorBidi" w:cstheme="majorBidi"/>
          <w:b/>
          <w:bCs/>
          <w:sz w:val="28"/>
          <w:szCs w:val="28"/>
          <w:u w:val="single"/>
          <w:rtl/>
        </w:rPr>
        <w:t xml:space="preserve">الأسباب : </w:t>
      </w:r>
    </w:p>
    <w:p w:rsidR="00CA2FB9" w:rsidRDefault="00CA2FB9" w:rsidP="009553CE">
      <w:pPr>
        <w:spacing w:line="360" w:lineRule="auto"/>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EA061E">
        <w:rPr>
          <w:rFonts w:asciiTheme="majorBidi" w:hAnsiTheme="majorBidi" w:cstheme="majorBidi" w:hint="cs"/>
          <w:b/>
          <w:bCs/>
          <w:sz w:val="28"/>
          <w:szCs w:val="28"/>
          <w:rtl/>
        </w:rPr>
        <w:t xml:space="preserve"> </w:t>
      </w:r>
      <w:r w:rsidR="005C48EB" w:rsidRPr="009553CE">
        <w:rPr>
          <w:rFonts w:asciiTheme="majorBidi" w:hAnsiTheme="majorBidi" w:cstheme="majorBidi"/>
          <w:b/>
          <w:bCs/>
          <w:sz w:val="28"/>
          <w:szCs w:val="28"/>
          <w:rtl/>
        </w:rPr>
        <w:t>حيث قدم الطعن خلال المدة المحددة بالمادة ( 163/ج ) من نظام الجما</w:t>
      </w:r>
      <w:r w:rsidR="009553CE">
        <w:rPr>
          <w:rFonts w:asciiTheme="majorBidi" w:hAnsiTheme="majorBidi" w:cstheme="majorBidi"/>
          <w:b/>
          <w:bCs/>
          <w:sz w:val="28"/>
          <w:szCs w:val="28"/>
          <w:rtl/>
        </w:rPr>
        <w:t>رك الموحد فإنه يكون مقبول شكلاً</w:t>
      </w:r>
      <w:r w:rsidR="005C48EB" w:rsidRPr="009553CE">
        <w:rPr>
          <w:rFonts w:asciiTheme="majorBidi" w:hAnsiTheme="majorBidi" w:cstheme="majorBidi"/>
          <w:b/>
          <w:bCs/>
          <w:sz w:val="28"/>
          <w:szCs w:val="28"/>
          <w:rtl/>
        </w:rPr>
        <w:t xml:space="preserve">. </w:t>
      </w:r>
    </w:p>
    <w:p w:rsidR="005C48EB" w:rsidRPr="009553CE" w:rsidRDefault="005C48EB" w:rsidP="009553CE">
      <w:pPr>
        <w:spacing w:line="360" w:lineRule="auto"/>
        <w:jc w:val="both"/>
        <w:rPr>
          <w:rFonts w:asciiTheme="majorBidi" w:hAnsiTheme="majorBidi" w:cstheme="majorBidi"/>
          <w:b/>
          <w:bCs/>
          <w:sz w:val="32"/>
          <w:szCs w:val="32"/>
          <w:u w:val="single"/>
          <w:rtl/>
        </w:rPr>
      </w:pPr>
      <w:r w:rsidRPr="009553CE">
        <w:rPr>
          <w:rFonts w:asciiTheme="majorBidi" w:hAnsiTheme="majorBidi" w:cstheme="majorBidi"/>
          <w:b/>
          <w:bCs/>
          <w:sz w:val="32"/>
          <w:szCs w:val="32"/>
          <w:u w:val="single"/>
          <w:rtl/>
        </w:rPr>
        <w:t>وفي الموضوع :</w:t>
      </w:r>
    </w:p>
    <w:p w:rsidR="00EA061E" w:rsidRDefault="005C48EB" w:rsidP="009553CE">
      <w:pPr>
        <w:spacing w:line="360" w:lineRule="auto"/>
        <w:jc w:val="both"/>
        <w:rPr>
          <w:rFonts w:asciiTheme="majorBidi" w:hAnsiTheme="majorBidi" w:cstheme="majorBidi"/>
          <w:b/>
          <w:bCs/>
          <w:sz w:val="28"/>
          <w:szCs w:val="28"/>
          <w:rtl/>
        </w:rPr>
      </w:pPr>
      <w:r w:rsidRPr="009553CE">
        <w:rPr>
          <w:rFonts w:asciiTheme="majorBidi" w:hAnsiTheme="majorBidi" w:cstheme="majorBidi"/>
          <w:b/>
          <w:bCs/>
          <w:sz w:val="28"/>
          <w:szCs w:val="28"/>
          <w:rtl/>
        </w:rPr>
        <w:t>حيث أن</w:t>
      </w:r>
      <w:r w:rsidR="009553CE">
        <w:rPr>
          <w:rFonts w:asciiTheme="majorBidi" w:hAnsiTheme="majorBidi" w:cstheme="majorBidi" w:hint="cs"/>
          <w:b/>
          <w:bCs/>
          <w:sz w:val="28"/>
          <w:szCs w:val="28"/>
          <w:rtl/>
        </w:rPr>
        <w:t xml:space="preserve"> من</w:t>
      </w:r>
      <w:r w:rsidRPr="009553CE">
        <w:rPr>
          <w:rFonts w:asciiTheme="majorBidi" w:hAnsiTheme="majorBidi" w:cstheme="majorBidi"/>
          <w:b/>
          <w:bCs/>
          <w:sz w:val="28"/>
          <w:szCs w:val="28"/>
          <w:rtl/>
        </w:rPr>
        <w:t xml:space="preserve"> الثابت قيام المستأنف وفقاً لما جاء بالوقائع السابقة بمحاولة إدخال </w:t>
      </w:r>
      <w:r w:rsidR="00AB653F" w:rsidRPr="009553CE">
        <w:rPr>
          <w:rFonts w:asciiTheme="majorBidi" w:hAnsiTheme="majorBidi" w:cstheme="majorBidi"/>
          <w:b/>
          <w:bCs/>
          <w:sz w:val="28"/>
          <w:szCs w:val="28"/>
          <w:rtl/>
        </w:rPr>
        <w:t xml:space="preserve">عدد (2600) طير زينه وعدد (24) </w:t>
      </w:r>
      <w:r w:rsidR="00862AC6" w:rsidRPr="009553CE">
        <w:rPr>
          <w:rFonts w:asciiTheme="majorBidi" w:hAnsiTheme="majorBidi" w:cstheme="majorBidi"/>
          <w:b/>
          <w:bCs/>
          <w:sz w:val="28"/>
          <w:szCs w:val="28"/>
          <w:rtl/>
        </w:rPr>
        <w:t xml:space="preserve">طير </w:t>
      </w:r>
      <w:r w:rsidR="00AB653F" w:rsidRPr="009553CE">
        <w:rPr>
          <w:rFonts w:asciiTheme="majorBidi" w:hAnsiTheme="majorBidi" w:cstheme="majorBidi"/>
          <w:b/>
          <w:bCs/>
          <w:sz w:val="28"/>
          <w:szCs w:val="28"/>
          <w:rtl/>
        </w:rPr>
        <w:t>ببغاء</w:t>
      </w:r>
      <w:r w:rsidRPr="009553CE">
        <w:rPr>
          <w:rFonts w:asciiTheme="majorBidi" w:hAnsiTheme="majorBidi" w:cstheme="majorBidi"/>
          <w:b/>
          <w:bCs/>
          <w:sz w:val="28"/>
          <w:szCs w:val="28"/>
          <w:rtl/>
        </w:rPr>
        <w:t xml:space="preserve">. وحيث أنه وفقاً لمحضر الضبط فإن المستأنف لم يصرح عن الطيور قبل التفتيش مخالفاً ما ورد بالمادتين (19 ، 60) من نظام الجمارك الموحد والتي توجب التصريح عن المواد فور الوصول للدائرة الجمركية وتقديم البيانات اللازمة عنها. وحيث أقر المستأنف بأنه قام بإخفائها ولم يصرح عنها لعلمه بأنها لا يسمح بدخولها محاولاً تجاوز المنع المفروض عليها وإدخالها إلى البلاد بطريقة غير مشروعة مما يعد </w:t>
      </w:r>
      <w:r w:rsidR="009553CE">
        <w:rPr>
          <w:rFonts w:asciiTheme="majorBidi" w:hAnsiTheme="majorBidi" w:cstheme="majorBidi" w:hint="cs"/>
          <w:b/>
          <w:bCs/>
          <w:sz w:val="28"/>
          <w:szCs w:val="28"/>
          <w:rtl/>
        </w:rPr>
        <w:t xml:space="preserve">معه </w:t>
      </w:r>
      <w:r w:rsidRPr="009553CE">
        <w:rPr>
          <w:rFonts w:asciiTheme="majorBidi" w:hAnsiTheme="majorBidi" w:cstheme="majorBidi"/>
          <w:b/>
          <w:bCs/>
          <w:sz w:val="28"/>
          <w:szCs w:val="28"/>
          <w:rtl/>
        </w:rPr>
        <w:t>ما أقدم عليه المستأنف من فعل مكوناً لشروع بالتهريب الجمركي المنصوص عليه بالمادتين (142 ، 143) من نظام الجمارك الموحد. وحيث أنه بالاطلاع على  خطاب مصلحة الجمارك الموجه لهذه اللجنة برقم 9282 وتاريخ 5/1437هـ وتعميم المصلحة رقم 322/73/م وتاريخ 16/4/1429هـ ورقم 512/43/م وتاريخ 11/10/1426هـ المشار فيهما للأمر السامي رقم 11261/م.ب وتاريخ 10/10/1426هـ والأمر السامي رقم 2524/م.ب وتاريخ 22/3/1429هـ يتضح بأن الطيور ليست ممنوعة بذاتها وإنما تم منع دخولها للمملكة بسبب عارض وهو انفلونزا الطيور، ونظرا لكون الطيور معفاة من الرسوم الجمركية حسب بند التعريفة الجمركية رقم (010063920) فإن الغرامة تكون وفقاً لما ورد بالفقرة الثالثة من المادة (145) من نظام الجمارك الموحد مما يتعين معه تأييد القرار الابتدائي في فقرته الأولى بإدانة المستأنف بالشروع بالتهريب الجمركي استنادا للمادتين (142-143) من نظام الجمارك الموحد وكذلك تأييد الفقرة ال</w:t>
      </w:r>
      <w:r w:rsidR="000D2EE5" w:rsidRPr="009553CE">
        <w:rPr>
          <w:rFonts w:asciiTheme="majorBidi" w:hAnsiTheme="majorBidi" w:cstheme="majorBidi"/>
          <w:b/>
          <w:bCs/>
          <w:sz w:val="28"/>
          <w:szCs w:val="28"/>
          <w:rtl/>
        </w:rPr>
        <w:t>ثالثة من منطوق القرار الابتدائي</w:t>
      </w:r>
      <w:r w:rsidRPr="009553CE">
        <w:rPr>
          <w:rFonts w:asciiTheme="majorBidi" w:hAnsiTheme="majorBidi" w:cstheme="majorBidi"/>
          <w:b/>
          <w:bCs/>
          <w:sz w:val="28"/>
          <w:szCs w:val="28"/>
          <w:rtl/>
        </w:rPr>
        <w:t xml:space="preserve"> القاضية بإلزامه ببدل مصادرة مساوية لقيمة الطيور حسب المادة (145) الفقرة الخامسة من ذات النظام، وتعديل الفقرة الثانية من القرار الابتدائي وذلك بإلزامه بغرامة جمركية تمثل (10٪) من قيمة الطيور المضبوطة مقدارها (</w:t>
      </w:r>
      <w:r w:rsidR="00862AC6" w:rsidRPr="009553CE">
        <w:rPr>
          <w:rFonts w:asciiTheme="majorBidi" w:hAnsiTheme="majorBidi" w:cstheme="majorBidi"/>
          <w:b/>
          <w:bCs/>
          <w:sz w:val="28"/>
          <w:szCs w:val="28"/>
          <w:rtl/>
        </w:rPr>
        <w:t>13480</w:t>
      </w:r>
      <w:r w:rsidRPr="009553CE">
        <w:rPr>
          <w:rFonts w:asciiTheme="majorBidi" w:hAnsiTheme="majorBidi" w:cstheme="majorBidi"/>
          <w:b/>
          <w:bCs/>
          <w:sz w:val="28"/>
          <w:szCs w:val="28"/>
          <w:rtl/>
        </w:rPr>
        <w:t xml:space="preserve">) </w:t>
      </w:r>
      <w:r w:rsidR="00862AC6" w:rsidRPr="009553CE">
        <w:rPr>
          <w:rFonts w:asciiTheme="majorBidi" w:hAnsiTheme="majorBidi" w:cstheme="majorBidi"/>
          <w:b/>
          <w:bCs/>
          <w:sz w:val="28"/>
          <w:szCs w:val="28"/>
          <w:rtl/>
        </w:rPr>
        <w:t xml:space="preserve">ثلاثة عشر ألفا وأربعمائة وثمانون </w:t>
      </w:r>
      <w:r w:rsidRPr="009553CE">
        <w:rPr>
          <w:rFonts w:asciiTheme="majorBidi" w:hAnsiTheme="majorBidi" w:cstheme="majorBidi"/>
          <w:b/>
          <w:bCs/>
          <w:sz w:val="28"/>
          <w:szCs w:val="28"/>
          <w:rtl/>
        </w:rPr>
        <w:t>ريال</w:t>
      </w:r>
      <w:r w:rsidR="00862AC6" w:rsidRPr="009553CE">
        <w:rPr>
          <w:rFonts w:asciiTheme="majorBidi" w:hAnsiTheme="majorBidi" w:cstheme="majorBidi"/>
          <w:b/>
          <w:bCs/>
          <w:sz w:val="28"/>
          <w:szCs w:val="28"/>
          <w:rtl/>
        </w:rPr>
        <w:t>،</w:t>
      </w:r>
      <w:r w:rsidRPr="009553CE">
        <w:rPr>
          <w:rFonts w:asciiTheme="majorBidi" w:hAnsiTheme="majorBidi" w:cstheme="majorBidi"/>
          <w:b/>
          <w:bCs/>
          <w:sz w:val="28"/>
          <w:szCs w:val="28"/>
          <w:rtl/>
        </w:rPr>
        <w:t xml:space="preserve"> عملاً بالفقرة الثالثة من المادة (145) من ذات النظام وليست الفقرة الرابعة كما ورد في القرار الابتدائي. وحيث سبق قبل هذه الواقعة أن قام </w:t>
      </w:r>
      <w:r w:rsidR="00862AC6" w:rsidRPr="009553CE">
        <w:rPr>
          <w:rFonts w:asciiTheme="majorBidi" w:hAnsiTheme="majorBidi" w:cstheme="majorBidi"/>
          <w:b/>
          <w:bCs/>
          <w:sz w:val="28"/>
          <w:szCs w:val="28"/>
          <w:rtl/>
        </w:rPr>
        <w:t>مالك السيارة</w:t>
      </w:r>
      <w:r w:rsidRPr="009553CE">
        <w:rPr>
          <w:rFonts w:asciiTheme="majorBidi" w:hAnsiTheme="majorBidi" w:cstheme="majorBidi"/>
          <w:b/>
          <w:bCs/>
          <w:sz w:val="28"/>
          <w:szCs w:val="28"/>
          <w:rtl/>
        </w:rPr>
        <w:t xml:space="preserve"> بمحاولة إدخال </w:t>
      </w:r>
      <w:r w:rsidR="00862AC6" w:rsidRPr="009553CE">
        <w:rPr>
          <w:rFonts w:asciiTheme="majorBidi" w:hAnsiTheme="majorBidi" w:cstheme="majorBidi"/>
          <w:b/>
          <w:bCs/>
          <w:sz w:val="28"/>
          <w:szCs w:val="28"/>
          <w:rtl/>
        </w:rPr>
        <w:t>ممنوعات</w:t>
      </w:r>
      <w:r w:rsidR="00563AB9" w:rsidRPr="009553CE">
        <w:rPr>
          <w:rFonts w:asciiTheme="majorBidi" w:hAnsiTheme="majorBidi" w:cstheme="majorBidi"/>
          <w:b/>
          <w:bCs/>
          <w:sz w:val="28"/>
          <w:szCs w:val="28"/>
          <w:rtl/>
        </w:rPr>
        <w:t xml:space="preserve"> للمملكة</w:t>
      </w:r>
      <w:r w:rsidRPr="009553CE">
        <w:rPr>
          <w:rFonts w:asciiTheme="majorBidi" w:hAnsiTheme="majorBidi" w:cstheme="majorBidi"/>
          <w:b/>
          <w:bCs/>
          <w:sz w:val="28"/>
          <w:szCs w:val="28"/>
          <w:rtl/>
        </w:rPr>
        <w:t xml:space="preserve"> وسجل عليه محضر ضبط لدى الجمرك برقم (</w:t>
      </w:r>
      <w:r w:rsidR="00862AC6" w:rsidRPr="009553CE">
        <w:rPr>
          <w:rFonts w:asciiTheme="majorBidi" w:hAnsiTheme="majorBidi" w:cstheme="majorBidi"/>
          <w:b/>
          <w:bCs/>
          <w:sz w:val="28"/>
          <w:szCs w:val="28"/>
          <w:rtl/>
        </w:rPr>
        <w:t>1818</w:t>
      </w:r>
      <w:r w:rsidRPr="009553CE">
        <w:rPr>
          <w:rFonts w:asciiTheme="majorBidi" w:hAnsiTheme="majorBidi" w:cstheme="majorBidi"/>
          <w:b/>
          <w:bCs/>
          <w:sz w:val="28"/>
          <w:szCs w:val="28"/>
          <w:rtl/>
        </w:rPr>
        <w:t xml:space="preserve">) وتاريخ </w:t>
      </w:r>
      <w:r w:rsidR="00862AC6" w:rsidRPr="009553CE">
        <w:rPr>
          <w:rFonts w:asciiTheme="majorBidi" w:hAnsiTheme="majorBidi" w:cstheme="majorBidi"/>
          <w:b/>
          <w:bCs/>
          <w:sz w:val="28"/>
          <w:szCs w:val="28"/>
          <w:rtl/>
        </w:rPr>
        <w:t>4</w:t>
      </w:r>
      <w:r w:rsidRPr="009553CE">
        <w:rPr>
          <w:rFonts w:asciiTheme="majorBidi" w:hAnsiTheme="majorBidi" w:cstheme="majorBidi"/>
          <w:b/>
          <w:bCs/>
          <w:sz w:val="28"/>
          <w:szCs w:val="28"/>
          <w:rtl/>
        </w:rPr>
        <w:t>/</w:t>
      </w:r>
      <w:r w:rsidR="00862AC6" w:rsidRPr="009553CE">
        <w:rPr>
          <w:rFonts w:asciiTheme="majorBidi" w:hAnsiTheme="majorBidi" w:cstheme="majorBidi"/>
          <w:b/>
          <w:bCs/>
          <w:sz w:val="28"/>
          <w:szCs w:val="28"/>
          <w:rtl/>
        </w:rPr>
        <w:t>9</w:t>
      </w:r>
      <w:r w:rsidRPr="009553CE">
        <w:rPr>
          <w:rFonts w:asciiTheme="majorBidi" w:hAnsiTheme="majorBidi" w:cstheme="majorBidi"/>
          <w:b/>
          <w:bCs/>
          <w:sz w:val="28"/>
          <w:szCs w:val="28"/>
          <w:rtl/>
        </w:rPr>
        <w:t xml:space="preserve">/1435هـ </w:t>
      </w:r>
      <w:r w:rsidR="00862AC6" w:rsidRPr="009553CE">
        <w:rPr>
          <w:rFonts w:asciiTheme="majorBidi" w:hAnsiTheme="majorBidi" w:cstheme="majorBidi"/>
          <w:b/>
          <w:bCs/>
          <w:sz w:val="28"/>
          <w:szCs w:val="28"/>
          <w:rtl/>
        </w:rPr>
        <w:t>الأمر الذي يستبعد معه عدم علمه وموافقته وضلوعه في جريمة التهريب</w:t>
      </w:r>
      <w:r w:rsidR="009553CE">
        <w:rPr>
          <w:rFonts w:asciiTheme="majorBidi" w:hAnsiTheme="majorBidi" w:cstheme="majorBidi"/>
          <w:b/>
          <w:bCs/>
          <w:sz w:val="28"/>
          <w:szCs w:val="28"/>
          <w:rtl/>
        </w:rPr>
        <w:t xml:space="preserve"> أو الشروع فيه سواءً فاعلا أص</w:t>
      </w:r>
      <w:r w:rsidR="009553CE">
        <w:rPr>
          <w:rFonts w:asciiTheme="majorBidi" w:hAnsiTheme="majorBidi" w:cstheme="majorBidi" w:hint="cs"/>
          <w:b/>
          <w:bCs/>
          <w:sz w:val="28"/>
          <w:szCs w:val="28"/>
          <w:rtl/>
        </w:rPr>
        <w:t>ي</w:t>
      </w:r>
      <w:r w:rsidR="009553CE">
        <w:rPr>
          <w:rFonts w:asciiTheme="majorBidi" w:hAnsiTheme="majorBidi" w:cstheme="majorBidi"/>
          <w:b/>
          <w:bCs/>
          <w:sz w:val="28"/>
          <w:szCs w:val="28"/>
          <w:rtl/>
        </w:rPr>
        <w:t>ل</w:t>
      </w:r>
      <w:r w:rsidR="009553CE">
        <w:rPr>
          <w:rFonts w:asciiTheme="majorBidi" w:hAnsiTheme="majorBidi" w:cstheme="majorBidi" w:hint="cs"/>
          <w:b/>
          <w:bCs/>
          <w:sz w:val="28"/>
          <w:szCs w:val="28"/>
          <w:rtl/>
        </w:rPr>
        <w:t>اً</w:t>
      </w:r>
      <w:r w:rsidR="00862AC6" w:rsidRPr="009553CE">
        <w:rPr>
          <w:rFonts w:asciiTheme="majorBidi" w:hAnsiTheme="majorBidi" w:cstheme="majorBidi"/>
          <w:b/>
          <w:bCs/>
          <w:sz w:val="28"/>
          <w:szCs w:val="28"/>
          <w:rtl/>
        </w:rPr>
        <w:t xml:space="preserve"> أو شريكا </w:t>
      </w:r>
      <w:r w:rsidR="00563AB9" w:rsidRPr="009553CE">
        <w:rPr>
          <w:rFonts w:asciiTheme="majorBidi" w:hAnsiTheme="majorBidi" w:cstheme="majorBidi"/>
          <w:b/>
          <w:bCs/>
          <w:sz w:val="28"/>
          <w:szCs w:val="28"/>
          <w:rtl/>
        </w:rPr>
        <w:t>خاصة وأنه قد تم تجهيز السيارة بمخبأ سري معد مسبقا لغ</w:t>
      </w:r>
      <w:r w:rsidR="00F428E3">
        <w:rPr>
          <w:rFonts w:asciiTheme="majorBidi" w:hAnsiTheme="majorBidi" w:cstheme="majorBidi" w:hint="cs"/>
          <w:b/>
          <w:bCs/>
          <w:sz w:val="28"/>
          <w:szCs w:val="28"/>
          <w:rtl/>
        </w:rPr>
        <w:t>ــــــــ</w:t>
      </w:r>
      <w:r w:rsidR="00563AB9" w:rsidRPr="009553CE">
        <w:rPr>
          <w:rFonts w:asciiTheme="majorBidi" w:hAnsiTheme="majorBidi" w:cstheme="majorBidi"/>
          <w:b/>
          <w:bCs/>
          <w:sz w:val="28"/>
          <w:szCs w:val="28"/>
          <w:rtl/>
        </w:rPr>
        <w:t xml:space="preserve">رض </w:t>
      </w:r>
    </w:p>
    <w:p w:rsidR="00EA061E" w:rsidRDefault="00EA061E" w:rsidP="00EA061E">
      <w:pPr>
        <w:pStyle w:val="a3"/>
        <w:bidi/>
        <w:spacing w:before="0" w:beforeAutospacing="0" w:after="0" w:afterAutospacing="0" w:line="360" w:lineRule="auto"/>
        <w:ind w:hanging="460"/>
        <w:jc w:val="both"/>
        <w:rPr>
          <w:b/>
          <w:bCs/>
          <w:rtl/>
        </w:rPr>
      </w:pPr>
      <w:r w:rsidRPr="002C53B0">
        <w:rPr>
          <w:rFonts w:hint="cs"/>
          <w:b/>
          <w:bCs/>
          <w:rtl/>
        </w:rPr>
        <w:lastRenderedPageBreak/>
        <w:t>اللجنة الج</w:t>
      </w:r>
      <w:r>
        <w:rPr>
          <w:rFonts w:hint="cs"/>
          <w:b/>
          <w:bCs/>
          <w:rtl/>
        </w:rPr>
        <w:t>مركية الاستئنافية بالدمام</w:t>
      </w:r>
    </w:p>
    <w:p w:rsidR="00EA061E" w:rsidRPr="002C53B0" w:rsidRDefault="00EA061E" w:rsidP="00EA061E">
      <w:pPr>
        <w:pStyle w:val="a3"/>
        <w:bidi/>
        <w:spacing w:before="0" w:beforeAutospacing="0" w:after="0" w:afterAutospacing="0" w:line="360" w:lineRule="auto"/>
        <w:ind w:hanging="460"/>
        <w:jc w:val="center"/>
        <w:rPr>
          <w:b/>
          <w:bCs/>
        </w:rPr>
      </w:pPr>
      <w:r>
        <w:rPr>
          <w:rFonts w:hint="cs"/>
          <w:b/>
          <w:bCs/>
          <w:rtl/>
        </w:rPr>
        <w:t xml:space="preserve">        </w:t>
      </w:r>
      <w:r w:rsidRPr="002C53B0">
        <w:rPr>
          <w:rFonts w:hint="cs"/>
          <w:b/>
          <w:bCs/>
          <w:rtl/>
        </w:rPr>
        <w:t>(</w:t>
      </w:r>
      <w:r>
        <w:rPr>
          <w:rFonts w:hint="cs"/>
          <w:b/>
          <w:bCs/>
          <w:rtl/>
        </w:rPr>
        <w:t>4</w:t>
      </w:r>
      <w:r w:rsidRPr="002C53B0">
        <w:rPr>
          <w:rFonts w:hint="cs"/>
          <w:b/>
          <w:bCs/>
          <w:rtl/>
        </w:rPr>
        <w:t>)</w:t>
      </w:r>
    </w:p>
    <w:p w:rsidR="00EA061E" w:rsidRPr="004875DA" w:rsidRDefault="00EA061E" w:rsidP="00EA061E">
      <w:pPr>
        <w:spacing w:line="360" w:lineRule="auto"/>
        <w:jc w:val="center"/>
        <w:rPr>
          <w:b/>
          <w:bCs/>
          <w:rtl/>
        </w:rPr>
      </w:pPr>
    </w:p>
    <w:p w:rsidR="005C48EB" w:rsidRPr="009553CE" w:rsidRDefault="00563AB9" w:rsidP="009553CE">
      <w:pPr>
        <w:spacing w:line="360" w:lineRule="auto"/>
        <w:jc w:val="both"/>
        <w:rPr>
          <w:rFonts w:asciiTheme="majorBidi" w:hAnsiTheme="majorBidi" w:cstheme="majorBidi"/>
          <w:b/>
          <w:bCs/>
          <w:sz w:val="28"/>
          <w:szCs w:val="28"/>
          <w:rtl/>
        </w:rPr>
      </w:pPr>
      <w:r w:rsidRPr="009553CE">
        <w:rPr>
          <w:rFonts w:asciiTheme="majorBidi" w:hAnsiTheme="majorBidi" w:cstheme="majorBidi"/>
          <w:b/>
          <w:bCs/>
          <w:sz w:val="28"/>
          <w:szCs w:val="28"/>
          <w:rtl/>
        </w:rPr>
        <w:t>التهريب وذلك باستحداث مخبأ سري غير مصنعي تحت فرشة شنطة السيارة</w:t>
      </w:r>
      <w:r w:rsidR="009553CE">
        <w:rPr>
          <w:rFonts w:asciiTheme="majorBidi" w:hAnsiTheme="majorBidi" w:cstheme="majorBidi" w:hint="cs"/>
          <w:b/>
          <w:bCs/>
          <w:sz w:val="28"/>
          <w:szCs w:val="28"/>
          <w:rtl/>
        </w:rPr>
        <w:t xml:space="preserve"> </w:t>
      </w:r>
      <w:r w:rsidR="005C48EB" w:rsidRPr="009553CE">
        <w:rPr>
          <w:rFonts w:asciiTheme="majorBidi" w:hAnsiTheme="majorBidi" w:cstheme="majorBidi"/>
          <w:b/>
          <w:bCs/>
          <w:sz w:val="28"/>
          <w:szCs w:val="28"/>
          <w:rtl/>
        </w:rPr>
        <w:t>، مما يتعين معه تأييد القرار الابتدائي في فقرته (الرابعة) القاضية بمصادرة السيارة المستخدمة بالتهريب استنادا للمادة رقم (145) الفقرة السادسة من ذات النظام. عليه و بعد الإطلاع على نظام الجمارك الموحد ولائحته التنفيذية قررت اللجنة الجمركية الاستئنافية بالدمام بالإجماع ما يلي:</w:t>
      </w:r>
    </w:p>
    <w:p w:rsidR="005C48EB" w:rsidRPr="009553CE" w:rsidRDefault="005C48EB" w:rsidP="009553CE">
      <w:pPr>
        <w:spacing w:line="240" w:lineRule="exact"/>
        <w:jc w:val="both"/>
        <w:rPr>
          <w:rFonts w:asciiTheme="majorBidi" w:hAnsiTheme="majorBidi" w:cstheme="majorBidi"/>
          <w:b/>
          <w:bCs/>
          <w:sz w:val="28"/>
          <w:szCs w:val="28"/>
          <w:rtl/>
        </w:rPr>
      </w:pPr>
    </w:p>
    <w:p w:rsidR="005C48EB" w:rsidRPr="009553CE" w:rsidRDefault="009553CE" w:rsidP="009553CE">
      <w:pPr>
        <w:spacing w:line="360" w:lineRule="auto"/>
        <w:jc w:val="both"/>
        <w:rPr>
          <w:rFonts w:asciiTheme="majorBidi" w:hAnsiTheme="majorBidi" w:cstheme="majorBidi"/>
          <w:b/>
          <w:bCs/>
          <w:sz w:val="32"/>
          <w:szCs w:val="32"/>
          <w:u w:val="single"/>
          <w:rtl/>
        </w:rPr>
      </w:pPr>
      <w:r>
        <w:rPr>
          <w:rFonts w:asciiTheme="majorBidi" w:hAnsiTheme="majorBidi" w:cstheme="majorBidi"/>
          <w:b/>
          <w:bCs/>
          <w:sz w:val="32"/>
          <w:szCs w:val="32"/>
          <w:u w:val="single"/>
          <w:rtl/>
        </w:rPr>
        <w:t>القرار</w:t>
      </w:r>
      <w:r w:rsidR="005C48EB" w:rsidRPr="009553CE">
        <w:rPr>
          <w:rFonts w:asciiTheme="majorBidi" w:hAnsiTheme="majorBidi" w:cstheme="majorBidi"/>
          <w:b/>
          <w:bCs/>
          <w:sz w:val="32"/>
          <w:szCs w:val="32"/>
          <w:u w:val="single"/>
          <w:rtl/>
        </w:rPr>
        <w:t>:</w:t>
      </w:r>
    </w:p>
    <w:p w:rsidR="00D8751A" w:rsidRDefault="005C48EB" w:rsidP="009553CE">
      <w:pPr>
        <w:spacing w:line="360" w:lineRule="auto"/>
        <w:ind w:left="475" w:hanging="475"/>
        <w:jc w:val="both"/>
        <w:rPr>
          <w:rFonts w:asciiTheme="majorBidi" w:hAnsiTheme="majorBidi" w:cstheme="majorBidi"/>
          <w:b/>
          <w:bCs/>
          <w:sz w:val="28"/>
          <w:szCs w:val="28"/>
          <w:rtl/>
        </w:rPr>
      </w:pPr>
      <w:r w:rsidRPr="009553CE">
        <w:rPr>
          <w:rFonts w:asciiTheme="majorBidi" w:hAnsiTheme="majorBidi" w:cstheme="majorBidi"/>
          <w:b/>
          <w:bCs/>
          <w:sz w:val="28"/>
          <w:szCs w:val="28"/>
          <w:rtl/>
        </w:rPr>
        <w:t xml:space="preserve">أولاً في الشكل: </w:t>
      </w:r>
    </w:p>
    <w:p w:rsidR="005C48EB" w:rsidRPr="009553CE" w:rsidRDefault="00D8751A" w:rsidP="00005C69">
      <w:pPr>
        <w:spacing w:line="360" w:lineRule="auto"/>
        <w:ind w:left="475" w:hanging="475"/>
        <w:jc w:val="both"/>
        <w:rPr>
          <w:rFonts w:asciiTheme="majorBidi" w:hAnsiTheme="majorBidi" w:cstheme="majorBidi"/>
          <w:b/>
          <w:bCs/>
          <w:sz w:val="28"/>
          <w:szCs w:val="28"/>
          <w:rtl/>
        </w:rPr>
      </w:pPr>
      <w:r>
        <w:rPr>
          <w:rFonts w:asciiTheme="majorBidi" w:hAnsiTheme="majorBidi" w:cstheme="majorBidi" w:hint="cs"/>
          <w:b/>
          <w:bCs/>
          <w:sz w:val="28"/>
          <w:szCs w:val="28"/>
          <w:rtl/>
        </w:rPr>
        <w:t xml:space="preserve">       </w:t>
      </w:r>
      <w:r w:rsidR="005C48EB" w:rsidRPr="009553CE">
        <w:rPr>
          <w:rFonts w:asciiTheme="majorBidi" w:hAnsiTheme="majorBidi" w:cstheme="majorBidi"/>
          <w:b/>
          <w:bCs/>
          <w:sz w:val="28"/>
          <w:szCs w:val="28"/>
          <w:rtl/>
        </w:rPr>
        <w:t xml:space="preserve">قبول الاستئناف المقدم من </w:t>
      </w:r>
      <w:r w:rsidR="00005C69">
        <w:rPr>
          <w:rFonts w:asciiTheme="majorBidi" w:hAnsiTheme="majorBidi" w:cstheme="majorBidi" w:hint="cs"/>
          <w:b/>
          <w:bCs/>
          <w:sz w:val="28"/>
          <w:szCs w:val="28"/>
          <w:rtl/>
        </w:rPr>
        <w:t xml:space="preserve">                                           </w:t>
      </w:r>
      <w:r w:rsidR="00563AB9" w:rsidRPr="009553CE">
        <w:rPr>
          <w:rFonts w:asciiTheme="majorBidi" w:hAnsiTheme="majorBidi" w:cstheme="majorBidi"/>
          <w:b/>
          <w:bCs/>
          <w:sz w:val="28"/>
          <w:szCs w:val="28"/>
          <w:rtl/>
        </w:rPr>
        <w:t>، ضد قرار اللجنة الجمركية الابتدائية بالدمام رقم (15 لعام 1438) وتاريخ 11/1/1438هــ</w:t>
      </w:r>
      <w:r w:rsidR="005C48EB" w:rsidRPr="009553CE">
        <w:rPr>
          <w:rFonts w:asciiTheme="majorBidi" w:hAnsiTheme="majorBidi" w:cstheme="majorBidi"/>
          <w:b/>
          <w:bCs/>
          <w:sz w:val="28"/>
          <w:szCs w:val="28"/>
          <w:rtl/>
        </w:rPr>
        <w:t>.</w:t>
      </w:r>
    </w:p>
    <w:p w:rsidR="005C48EB" w:rsidRPr="009553CE" w:rsidRDefault="00D8751A" w:rsidP="009553CE">
      <w:pPr>
        <w:spacing w:line="360" w:lineRule="auto"/>
        <w:ind w:left="475" w:hanging="475"/>
        <w:jc w:val="both"/>
        <w:rPr>
          <w:rFonts w:asciiTheme="majorBidi" w:hAnsiTheme="majorBidi" w:cstheme="majorBidi"/>
          <w:b/>
          <w:bCs/>
          <w:sz w:val="28"/>
          <w:szCs w:val="28"/>
          <w:rtl/>
        </w:rPr>
      </w:pPr>
      <w:r>
        <w:rPr>
          <w:rFonts w:asciiTheme="majorBidi" w:hAnsiTheme="majorBidi" w:cstheme="majorBidi"/>
          <w:b/>
          <w:bCs/>
          <w:sz w:val="28"/>
          <w:szCs w:val="28"/>
          <w:rtl/>
        </w:rPr>
        <w:t>ثانياً</w:t>
      </w:r>
      <w:r w:rsidR="005C48EB" w:rsidRPr="009553CE">
        <w:rPr>
          <w:rFonts w:asciiTheme="majorBidi" w:hAnsiTheme="majorBidi" w:cstheme="majorBidi"/>
          <w:b/>
          <w:bCs/>
          <w:sz w:val="28"/>
          <w:szCs w:val="28"/>
          <w:rtl/>
        </w:rPr>
        <w:t xml:space="preserve"> وفي الموضوع : </w:t>
      </w:r>
    </w:p>
    <w:p w:rsidR="005C48EB" w:rsidRPr="009553CE" w:rsidRDefault="005C48EB" w:rsidP="009553CE">
      <w:pPr>
        <w:spacing w:line="360" w:lineRule="auto"/>
        <w:ind w:left="475" w:hanging="475"/>
        <w:jc w:val="both"/>
        <w:rPr>
          <w:rFonts w:asciiTheme="majorBidi" w:hAnsiTheme="majorBidi" w:cstheme="majorBidi"/>
          <w:b/>
          <w:bCs/>
          <w:sz w:val="28"/>
          <w:szCs w:val="28"/>
          <w:rtl/>
        </w:rPr>
      </w:pPr>
      <w:r w:rsidRPr="009553CE">
        <w:rPr>
          <w:rFonts w:asciiTheme="majorBidi" w:hAnsiTheme="majorBidi" w:cstheme="majorBidi"/>
          <w:b/>
          <w:bCs/>
          <w:sz w:val="28"/>
          <w:szCs w:val="28"/>
          <w:rtl/>
        </w:rPr>
        <w:t>1- تأييد القرار الابتدائي في فقرتيه الأولى والرابعة.</w:t>
      </w:r>
    </w:p>
    <w:p w:rsidR="005C48EB" w:rsidRPr="009553CE" w:rsidRDefault="005C48EB" w:rsidP="009553CE">
      <w:pPr>
        <w:spacing w:line="360" w:lineRule="auto"/>
        <w:ind w:left="226" w:hanging="226"/>
        <w:jc w:val="both"/>
        <w:rPr>
          <w:rFonts w:asciiTheme="majorBidi" w:hAnsiTheme="majorBidi" w:cstheme="majorBidi"/>
          <w:b/>
          <w:bCs/>
          <w:sz w:val="28"/>
          <w:szCs w:val="28"/>
          <w:rtl/>
        </w:rPr>
      </w:pPr>
      <w:r w:rsidRPr="009553CE">
        <w:rPr>
          <w:rFonts w:asciiTheme="majorBidi" w:hAnsiTheme="majorBidi" w:cstheme="majorBidi"/>
          <w:b/>
          <w:bCs/>
          <w:sz w:val="28"/>
          <w:szCs w:val="28"/>
          <w:rtl/>
        </w:rPr>
        <w:t>2- تعديل الفقرة الثانية</w:t>
      </w:r>
      <w:r w:rsidR="00CB07AB" w:rsidRPr="009553CE">
        <w:rPr>
          <w:rFonts w:asciiTheme="majorBidi" w:hAnsiTheme="majorBidi" w:cstheme="majorBidi"/>
          <w:b/>
          <w:bCs/>
          <w:sz w:val="28"/>
          <w:szCs w:val="28"/>
          <w:rtl/>
        </w:rPr>
        <w:t xml:space="preserve"> من القرار الابتدائي</w:t>
      </w:r>
      <w:r w:rsidRPr="009553CE">
        <w:rPr>
          <w:rFonts w:asciiTheme="majorBidi" w:hAnsiTheme="majorBidi" w:cstheme="majorBidi"/>
          <w:b/>
          <w:bCs/>
          <w:sz w:val="28"/>
          <w:szCs w:val="28"/>
          <w:rtl/>
        </w:rPr>
        <w:t xml:space="preserve"> لتصبح</w:t>
      </w:r>
      <w:r w:rsidR="00CB07AB" w:rsidRPr="009553CE">
        <w:rPr>
          <w:rFonts w:asciiTheme="majorBidi" w:hAnsiTheme="majorBidi" w:cstheme="majorBidi"/>
          <w:b/>
          <w:bCs/>
          <w:sz w:val="28"/>
          <w:szCs w:val="28"/>
          <w:rtl/>
        </w:rPr>
        <w:t xml:space="preserve"> كالتالي:</w:t>
      </w:r>
      <w:r w:rsidRPr="009553CE">
        <w:rPr>
          <w:rFonts w:asciiTheme="majorBidi" w:hAnsiTheme="majorBidi" w:cstheme="majorBidi"/>
          <w:b/>
          <w:bCs/>
          <w:sz w:val="28"/>
          <w:szCs w:val="28"/>
          <w:rtl/>
        </w:rPr>
        <w:t xml:space="preserve"> إلزامه </w:t>
      </w:r>
      <w:r w:rsidR="00CB07AB" w:rsidRPr="009553CE">
        <w:rPr>
          <w:rFonts w:asciiTheme="majorBidi" w:hAnsiTheme="majorBidi" w:cstheme="majorBidi"/>
          <w:b/>
          <w:bCs/>
          <w:sz w:val="28"/>
          <w:szCs w:val="28"/>
          <w:rtl/>
        </w:rPr>
        <w:t>بغرامة جمركية تمثل (10٪) من قيمة الطيور المضبوطة مبلغا وقدره (13480) ثلاثة عشر ألفا وأربعمائة وثمانون ريال</w:t>
      </w:r>
      <w:r w:rsidRPr="009553CE">
        <w:rPr>
          <w:rFonts w:asciiTheme="majorBidi" w:hAnsiTheme="majorBidi" w:cstheme="majorBidi"/>
          <w:b/>
          <w:bCs/>
          <w:sz w:val="28"/>
          <w:szCs w:val="28"/>
          <w:rtl/>
        </w:rPr>
        <w:t xml:space="preserve">. </w:t>
      </w:r>
    </w:p>
    <w:p w:rsidR="005C48EB" w:rsidRPr="009553CE" w:rsidRDefault="005C48EB" w:rsidP="009553CE">
      <w:pPr>
        <w:spacing w:line="360" w:lineRule="auto"/>
        <w:ind w:left="226" w:hanging="226"/>
        <w:jc w:val="both"/>
        <w:rPr>
          <w:rFonts w:asciiTheme="majorBidi" w:hAnsiTheme="majorBidi" w:cstheme="majorBidi"/>
          <w:b/>
          <w:bCs/>
          <w:sz w:val="28"/>
          <w:szCs w:val="28"/>
          <w:rtl/>
        </w:rPr>
      </w:pPr>
      <w:r w:rsidRPr="009553CE">
        <w:rPr>
          <w:rFonts w:asciiTheme="majorBidi" w:hAnsiTheme="majorBidi" w:cstheme="majorBidi"/>
          <w:b/>
          <w:bCs/>
          <w:sz w:val="28"/>
          <w:szCs w:val="28"/>
          <w:rtl/>
        </w:rPr>
        <w:t xml:space="preserve">3- تعديل الفقرة الثالثة </w:t>
      </w:r>
      <w:r w:rsidR="00CB07AB" w:rsidRPr="009553CE">
        <w:rPr>
          <w:rFonts w:asciiTheme="majorBidi" w:hAnsiTheme="majorBidi" w:cstheme="majorBidi"/>
          <w:b/>
          <w:bCs/>
          <w:sz w:val="28"/>
          <w:szCs w:val="28"/>
          <w:rtl/>
        </w:rPr>
        <w:t>من القرار الابتدائي ل</w:t>
      </w:r>
      <w:r w:rsidRPr="009553CE">
        <w:rPr>
          <w:rFonts w:asciiTheme="majorBidi" w:hAnsiTheme="majorBidi" w:cstheme="majorBidi"/>
          <w:b/>
          <w:bCs/>
          <w:sz w:val="28"/>
          <w:szCs w:val="28"/>
          <w:rtl/>
        </w:rPr>
        <w:t>تصبح كالتالي</w:t>
      </w:r>
      <w:r w:rsidR="00CB07AB" w:rsidRPr="009553CE">
        <w:rPr>
          <w:rFonts w:asciiTheme="majorBidi" w:hAnsiTheme="majorBidi" w:cstheme="majorBidi"/>
          <w:b/>
          <w:bCs/>
          <w:sz w:val="28"/>
          <w:szCs w:val="28"/>
          <w:rtl/>
        </w:rPr>
        <w:t>:</w:t>
      </w:r>
      <w:r w:rsidRPr="009553CE">
        <w:rPr>
          <w:rFonts w:asciiTheme="majorBidi" w:hAnsiTheme="majorBidi" w:cstheme="majorBidi"/>
          <w:b/>
          <w:bCs/>
          <w:sz w:val="28"/>
          <w:szCs w:val="28"/>
          <w:rtl/>
        </w:rPr>
        <w:t xml:space="preserve"> </w:t>
      </w:r>
      <w:r w:rsidR="00CB07AB" w:rsidRPr="009553CE">
        <w:rPr>
          <w:rFonts w:asciiTheme="majorBidi" w:hAnsiTheme="majorBidi" w:cstheme="majorBidi"/>
          <w:b/>
          <w:bCs/>
          <w:sz w:val="28"/>
          <w:szCs w:val="28"/>
          <w:rtl/>
        </w:rPr>
        <w:t>إلزامه بدفع قيمة الطيور كبدل مصادرة مبلغا وقدره (134800) مائة وأربعة وثلاثون ألفا وثمانمائة ريال، ليصبح إجمالي المطالب به مبلغا وقدره (148280) مائة وثمانية وأربعون ألفا ومائتان وثمانون ريال</w:t>
      </w:r>
      <w:r w:rsidRPr="009553CE">
        <w:rPr>
          <w:rFonts w:asciiTheme="majorBidi" w:hAnsiTheme="majorBidi" w:cstheme="majorBidi"/>
          <w:b/>
          <w:bCs/>
          <w:sz w:val="28"/>
          <w:szCs w:val="28"/>
          <w:rtl/>
        </w:rPr>
        <w:t>.</w:t>
      </w:r>
    </w:p>
    <w:p w:rsidR="005C48EB" w:rsidRPr="009553CE" w:rsidRDefault="00D8751A" w:rsidP="009553CE">
      <w:pPr>
        <w:spacing w:line="360" w:lineRule="auto"/>
        <w:jc w:val="both"/>
        <w:rPr>
          <w:rFonts w:asciiTheme="majorBidi" w:hAnsiTheme="majorBidi" w:cstheme="majorBidi"/>
          <w:b/>
          <w:bCs/>
          <w:sz w:val="28"/>
          <w:szCs w:val="28"/>
          <w:rtl/>
        </w:rPr>
      </w:pPr>
      <w:r>
        <w:rPr>
          <w:rFonts w:asciiTheme="majorBidi" w:hAnsiTheme="majorBidi" w:cstheme="majorBidi"/>
          <w:b/>
          <w:bCs/>
          <w:sz w:val="28"/>
          <w:szCs w:val="28"/>
          <w:rtl/>
        </w:rPr>
        <w:t>ثالثاً</w:t>
      </w:r>
      <w:r w:rsidR="005C48EB" w:rsidRPr="009553CE">
        <w:rPr>
          <w:rFonts w:asciiTheme="majorBidi" w:hAnsiTheme="majorBidi" w:cstheme="majorBidi"/>
          <w:b/>
          <w:bCs/>
          <w:sz w:val="28"/>
          <w:szCs w:val="28"/>
          <w:rtl/>
        </w:rPr>
        <w:t>: ينفذ هذا القرار بعد اعتماده من معالي وزير المالية.</w:t>
      </w:r>
    </w:p>
    <w:p w:rsidR="009553CE" w:rsidRPr="004C04BB" w:rsidRDefault="009553CE" w:rsidP="009553CE">
      <w:pPr>
        <w:spacing w:line="360" w:lineRule="auto"/>
        <w:jc w:val="both"/>
        <w:rPr>
          <w:b/>
          <w:bCs/>
          <w:sz w:val="28"/>
          <w:szCs w:val="28"/>
          <w:rtl/>
        </w:rPr>
      </w:pPr>
      <w:r w:rsidRPr="004C04BB">
        <w:rPr>
          <w:b/>
          <w:bCs/>
          <w:sz w:val="28"/>
          <w:szCs w:val="28"/>
          <w:rtl/>
        </w:rPr>
        <w:t xml:space="preserve">         والله الموفق ،،،</w:t>
      </w:r>
    </w:p>
    <w:p w:rsidR="005C48EB" w:rsidRPr="009553CE" w:rsidRDefault="005C48EB" w:rsidP="009553CE">
      <w:pPr>
        <w:spacing w:line="360" w:lineRule="auto"/>
        <w:jc w:val="both"/>
        <w:rPr>
          <w:rFonts w:asciiTheme="majorBidi" w:hAnsiTheme="majorBidi" w:cstheme="majorBidi"/>
          <w:b/>
          <w:bCs/>
          <w:sz w:val="28"/>
          <w:szCs w:val="28"/>
          <w:rtl/>
        </w:rPr>
      </w:pPr>
      <w:bookmarkStart w:id="0" w:name="_GoBack"/>
      <w:bookmarkEnd w:id="0"/>
    </w:p>
    <w:p w:rsidR="005C48EB" w:rsidRPr="009553CE" w:rsidRDefault="005C48EB" w:rsidP="009553CE">
      <w:pPr>
        <w:spacing w:line="360" w:lineRule="auto"/>
        <w:jc w:val="both"/>
        <w:rPr>
          <w:rFonts w:asciiTheme="majorBidi" w:hAnsiTheme="majorBidi" w:cstheme="majorBidi"/>
          <w:b/>
          <w:bCs/>
          <w:sz w:val="28"/>
          <w:szCs w:val="28"/>
        </w:rPr>
      </w:pPr>
    </w:p>
    <w:p w:rsidR="005C48EB" w:rsidRPr="009553CE" w:rsidRDefault="005C48EB" w:rsidP="009553CE">
      <w:pPr>
        <w:spacing w:line="360" w:lineRule="auto"/>
        <w:jc w:val="both"/>
        <w:rPr>
          <w:rFonts w:asciiTheme="majorBidi" w:hAnsiTheme="majorBidi" w:cstheme="majorBidi"/>
          <w:b/>
          <w:bCs/>
          <w:sz w:val="28"/>
          <w:szCs w:val="28"/>
        </w:rPr>
      </w:pPr>
    </w:p>
    <w:p w:rsidR="005C48EB" w:rsidRPr="009553CE" w:rsidRDefault="005C48EB" w:rsidP="009553CE">
      <w:pPr>
        <w:spacing w:line="360" w:lineRule="auto"/>
        <w:jc w:val="both"/>
        <w:rPr>
          <w:rFonts w:asciiTheme="majorBidi" w:hAnsiTheme="majorBidi" w:cstheme="majorBidi"/>
          <w:b/>
          <w:bCs/>
          <w:sz w:val="28"/>
          <w:szCs w:val="28"/>
        </w:rPr>
      </w:pPr>
    </w:p>
    <w:p w:rsidR="005C48EB" w:rsidRPr="009553CE" w:rsidRDefault="005C48EB" w:rsidP="009553CE">
      <w:pPr>
        <w:spacing w:line="360" w:lineRule="auto"/>
        <w:jc w:val="both"/>
        <w:rPr>
          <w:rFonts w:asciiTheme="majorBidi" w:hAnsiTheme="majorBidi" w:cstheme="majorBidi"/>
          <w:b/>
          <w:bCs/>
          <w:sz w:val="28"/>
          <w:szCs w:val="28"/>
        </w:rPr>
      </w:pPr>
    </w:p>
    <w:p w:rsidR="00D70B02" w:rsidRPr="009553CE" w:rsidRDefault="00005C69" w:rsidP="009553CE">
      <w:pPr>
        <w:spacing w:line="360" w:lineRule="auto"/>
        <w:jc w:val="both"/>
        <w:rPr>
          <w:rFonts w:asciiTheme="majorBidi" w:hAnsiTheme="majorBidi" w:cstheme="majorBidi"/>
          <w:b/>
          <w:bCs/>
          <w:sz w:val="28"/>
          <w:szCs w:val="28"/>
        </w:rPr>
      </w:pPr>
    </w:p>
    <w:sectPr w:rsidR="00D70B02" w:rsidRPr="009553CE" w:rsidSect="009553CE">
      <w:pgSz w:w="11906" w:h="16838"/>
      <w:pgMar w:top="2381" w:right="1134" w:bottom="851" w:left="1134"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8EB"/>
    <w:rsid w:val="00005C69"/>
    <w:rsid w:val="000D2EE5"/>
    <w:rsid w:val="001802C0"/>
    <w:rsid w:val="00234250"/>
    <w:rsid w:val="00281D96"/>
    <w:rsid w:val="00292522"/>
    <w:rsid w:val="00496643"/>
    <w:rsid w:val="004F0D7F"/>
    <w:rsid w:val="00547F4E"/>
    <w:rsid w:val="00563AB9"/>
    <w:rsid w:val="005C48EB"/>
    <w:rsid w:val="00657654"/>
    <w:rsid w:val="006E0357"/>
    <w:rsid w:val="00862AC6"/>
    <w:rsid w:val="008A5B65"/>
    <w:rsid w:val="008E3F75"/>
    <w:rsid w:val="008F5A8B"/>
    <w:rsid w:val="009553CE"/>
    <w:rsid w:val="00AA0797"/>
    <w:rsid w:val="00AB653F"/>
    <w:rsid w:val="00B065CC"/>
    <w:rsid w:val="00B157F5"/>
    <w:rsid w:val="00BC1982"/>
    <w:rsid w:val="00CA2FB9"/>
    <w:rsid w:val="00CB07AB"/>
    <w:rsid w:val="00CE1344"/>
    <w:rsid w:val="00D137EB"/>
    <w:rsid w:val="00D8751A"/>
    <w:rsid w:val="00EA061E"/>
    <w:rsid w:val="00F428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48EB"/>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5C48EB"/>
    <w:pPr>
      <w:bidi w:val="0"/>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48EB"/>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5C48EB"/>
    <w:pPr>
      <w:bidi w:val="0"/>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1091</Words>
  <Characters>6222</Characters>
  <Application>Microsoft Office Word</Application>
  <DocSecurity>0</DocSecurity>
  <Lines>51</Lines>
  <Paragraphs>14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Vision</dc:creator>
  <cp:lastModifiedBy>dell</cp:lastModifiedBy>
  <cp:revision>2</cp:revision>
  <dcterms:created xsi:type="dcterms:W3CDTF">2017-07-25T10:16:00Z</dcterms:created>
  <dcterms:modified xsi:type="dcterms:W3CDTF">2017-07-25T10:16:00Z</dcterms:modified>
</cp:coreProperties>
</file>